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sz w:val="10"/>
          <w:szCs w:val="10"/>
        </w:rPr>
        <w:t xml:space="preserve"/>
      </w:r>
    </w:p>
    <w:p>
      <w:pPr>
        <w:spacing w:after="80"/>
      </w:pPr>
      <w:r>
        <w:rPr>
          <w:sz w:val="10"/>
          <w:szCs w:val="10"/>
        </w:rPr>
        <w:t xml:space="preserve"/>
      </w:r>
    </w:p>
    <w:p>
      <w:pPr>
        <w:spacing w:after="80"/>
      </w:pPr>
      <w:r>
        <w:rPr>
          <w:sz w:val="10"/>
          <w:szCs w:val="10"/>
        </w:rPr>
        <w:t xml:space="preserve"/>
      </w:r>
    </w:p>
    <w:p>
      <w:pPr>
        <w:spacing w:after="80"/>
      </w:pPr>
      <w:r>
        <w:rPr>
          <w:sz w:val="10"/>
          <w:szCs w:val="10"/>
        </w:rPr>
        <w:t xml:space="preserve"/>
      </w:r>
    </w:p>
    <w:p>
      <w:pPr>
        <w:spacing w:after="80"/>
      </w:pPr>
      <w:r>
        <w:rPr>
          <w:sz w:val="10"/>
          <w:szCs w:val="10"/>
        </w:rPr>
        <w:t xml:space="preserve"/>
      </w:r>
    </w:p>
    <w:p>
      <w:pPr>
        <w:spacing w:after="80"/>
      </w:pPr>
      <w:r>
        <w:rPr>
          <w:sz w:val="10"/>
          <w:szCs w:val="10"/>
        </w:rPr>
        <w:t xml:space="preserve"/>
      </w:r>
    </w:p>
    <w:p>
      <w:pPr>
        <w:spacing w:after="80"/>
      </w:pPr>
      <w:r>
        <w:rPr>
          <w:sz w:val="10"/>
          <w:szCs w:val="10"/>
        </w:rPr>
        <w:t xml:space="preserve"/>
      </w:r>
    </w:p>
    <w:p>
      <w:pPr>
        <w:spacing w:after="80"/>
      </w:pPr>
      <w:r>
        <w:rPr>
          <w:sz w:val="10"/>
          <w:szCs w:val="10"/>
        </w:rPr>
        <w:t xml:space="preserve"/>
      </w:r>
    </w:p>
    <w:p>
      <w:pPr>
        <w:spacing w:after="100"/>
        <w:jc w:val="center"/>
      </w:pPr>
      <w:r>
        <w:rPr>
          <w:rFonts w:ascii="Georgia" w:cs="Georgia" w:eastAsia="Georgia" w:hAnsi="Georgia"/>
          <w:color w:val="D4A74A"/>
          <w:sz w:val="72"/>
          <w:szCs w:val="72"/>
        </w:rPr>
        <w:t xml:space="preserve">주체강</w:t>
      </w:r>
    </w:p>
    <w:p>
      <w:pPr>
        <w:spacing w:after="60"/>
        <w:jc w:val="center"/>
      </w:pPr>
      <w:r>
        <w:rPr>
          <w:rFonts w:ascii="Georgia" w:cs="Georgia" w:eastAsia="Georgia" w:hAnsi="Georgia"/>
          <w:b/>
          <w:bCs/>
          <w:color w:val="0D1B2A"/>
          <w:spacing w:val="200"/>
          <w:sz w:val="52"/>
          <w:szCs w:val="52"/>
        </w:rPr>
        <w:t xml:space="preserve">JUCHEGANG</w:t>
      </w:r>
    </w:p>
    <w:p>
      <w:pPr>
        <w:pBdr>
          <w:top w:val="single" w:color="D4A74A" w:sz="3" w:space="8"/>
          <w:bottom w:val="single" w:color="D4A74A" w:sz="3" w:space="8"/>
        </w:pBdr>
        <w:spacing w:before="200" w:after="200"/>
        <w:jc w:val="center"/>
      </w:pPr>
      <w:r>
        <w:rPr>
          <w:rFonts w:ascii="Calibri" w:cs="Calibri" w:eastAsia="Calibri" w:hAnsi="Calibri"/>
          <w:b/>
          <w:bCs/>
          <w:color w:val="1B4965"/>
          <w:spacing w:val="300"/>
          <w:sz w:val="22"/>
          <w:szCs w:val="22"/>
        </w:rPr>
        <w:t xml:space="preserve">BRAND IDENTITY GUIDE</w:t>
      </w:r>
    </w:p>
    <w:p>
      <w:pPr>
        <w:spacing w:after="80"/>
      </w:pPr>
      <w:r>
        <w:rPr>
          <w:sz w:val="10"/>
          <w:szCs w:val="10"/>
        </w:rPr>
        <w:t xml:space="preserve"/>
      </w:r>
    </w:p>
    <w:p>
      <w:pPr>
        <w:spacing w:after="80"/>
      </w:pPr>
      <w:r>
        <w:rPr>
          <w:sz w:val="10"/>
          <w:szCs w:val="10"/>
        </w:rPr>
        <w:t xml:space="preserve"/>
      </w:r>
    </w:p>
    <w:p>
      <w:pPr>
        <w:jc w:val="center"/>
      </w:pPr>
      <w:r>
        <w:rPr>
          <w:rFonts w:ascii="Georgia" w:cs="Georgia" w:eastAsia="Georgia" w:hAnsi="Georgia"/>
          <w:i/>
          <w:iCs/>
          <w:color w:val="D4A74A"/>
          <w:sz w:val="24"/>
          <w:szCs w:val="24"/>
        </w:rPr>
        <w:t xml:space="preserve">Subjective River  •  Navigate the Current</w:t>
      </w:r>
    </w:p>
    <w:p>
      <w:pPr>
        <w:spacing w:after="80"/>
      </w:pPr>
      <w:r>
        <w:rPr>
          <w:sz w:val="10"/>
          <w:szCs w:val="10"/>
        </w:rPr>
        <w:t xml:space="preserve"/>
      </w:r>
    </w:p>
    <w:p>
      <w:pPr>
        <w:spacing w:after="80"/>
      </w:pPr>
      <w:r>
        <w:rPr>
          <w:sz w:val="10"/>
          <w:szCs w:val="10"/>
        </w:rPr>
        <w:t xml:space="preserve"/>
      </w:r>
    </w:p>
    <w:p>
      <w:pPr>
        <w:spacing w:after="80"/>
      </w:pPr>
      <w:r>
        <w:rPr>
          <w:sz w:val="10"/>
          <w:szCs w:val="10"/>
        </w:rPr>
        <w:t xml:space="preserve"/>
      </w:r>
    </w:p>
    <w:p>
      <w:pPr>
        <w:spacing w:after="80"/>
      </w:pPr>
      <w:r>
        <w:rPr>
          <w:sz w:val="10"/>
          <w:szCs w:val="10"/>
        </w:rPr>
        <w:t xml:space="preserve"/>
      </w:r>
    </w:p>
    <w:p>
      <w:pPr>
        <w:spacing w:after="80"/>
      </w:pPr>
      <w:r>
        <w:rPr>
          <w:sz w:val="10"/>
          <w:szCs w:val="10"/>
        </w:rPr>
        <w:t xml:space="preserve"/>
      </w:r>
    </w:p>
    <w:p>
      <w:pPr>
        <w:spacing w:after="80"/>
      </w:pPr>
      <w:r>
        <w:rPr>
          <w:sz w:val="10"/>
          <w:szCs w:val="10"/>
        </w:rPr>
        <w:t xml:space="preserve"/>
      </w:r>
    </w:p>
    <w:p>
      <w:pPr>
        <w:spacing w:after="80"/>
      </w:pPr>
      <w:r>
        <w:rPr>
          <w:sz w:val="10"/>
          <w:szCs w:val="10"/>
        </w:rPr>
        <w:t xml:space="preserve"/>
      </w:r>
    </w:p>
    <w:p>
      <w:pPr>
        <w:spacing w:after="80"/>
      </w:pPr>
      <w:r>
        <w:rPr>
          <w:sz w:val="10"/>
          <w:szCs w:val="10"/>
        </w:rPr>
        <w:t xml:space="preserve"/>
      </w:r>
    </w:p>
    <w:p>
      <w:pPr>
        <w:spacing w:after="80"/>
      </w:pPr>
      <w:r>
        <w:rPr>
          <w:sz w:val="10"/>
          <w:szCs w:val="10"/>
        </w:rPr>
        <w:t xml:space="preserve"/>
      </w:r>
    </w:p>
    <w:p>
      <w:pPr>
        <w:jc w:val="center"/>
      </w:pPr>
      <w:r>
        <w:rPr>
          <w:rFonts w:ascii="Calibri" w:cs="Calibri" w:eastAsia="Calibri" w:hAnsi="Calibri"/>
          <w:color w:val="888888"/>
          <w:sz w:val="18"/>
          <w:szCs w:val="18"/>
        </w:rPr>
        <w:t xml:space="preserve">February 2026  |  Version 2.0</w:t>
      </w:r>
    </w:p>
    <w:p>
      <w:pPr>
        <w:spacing w:after="40"/>
        <w:jc w:val="center"/>
      </w:pPr>
      <w:r>
        <w:rPr>
          <w:rFonts w:ascii="Calibri" w:cs="Calibri" w:eastAsia="Calibri" w:hAnsi="Calibri"/>
          <w:color w:val="888888"/>
          <w:sz w:val="18"/>
          <w:szCs w:val="18"/>
        </w:rPr>
        <w:t xml:space="preserve">JucheGang.ca  |  Juche.org</w:t>
      </w:r>
    </w:p>
    <w:p>
      <w:pPr>
        <w:jc w:val="center"/>
      </w:pPr>
      <w:r>
        <w:rPr>
          <w:rFonts w:ascii="Calibri" w:cs="Calibri" w:eastAsia="Calibri" w:hAnsi="Calibri"/>
          <w:color w:val="AAAAAA"/>
          <w:sz w:val="16"/>
          <w:szCs w:val="16"/>
        </w:rPr>
        <w:t xml:space="preserve">iPurpose Consulting  |  Victoria, BC, Canada</w:t>
      </w:r>
    </w:p>
    <w:p>
      <w:pPr>
        <w:sectPr>
          <w:pgSz w:w="12240" w:h="15840" w:orient="portrait"/>
          <w:pgMar w:top="1440" w:right="1440" w:bottom="1440" w:left="1440" w:header="708" w:footer="708" w:gutter="0"/>
          <w:pgNumType/>
          <w:docGrid w:linePitch="360"/>
        </w:sectPr>
      </w:pPr>
    </w:p>
    <w:p>
      <w:pPr>
        <w:spacing w:before="400" w:after="100"/>
      </w:pPr>
      <w:r>
        <w:rPr>
          <w:rFonts w:ascii="Georgia" w:cs="Georgia" w:eastAsia="Georgia" w:hAnsi="Georgia"/>
          <w:b/>
          <w:bCs/>
          <w:color w:val="0D1B2A"/>
          <w:sz w:val="28"/>
          <w:szCs w:val="28"/>
        </w:rPr>
        <w:t xml:space="preserve">1. BRAND PHILOSOPHY</w:t>
      </w:r>
    </w:p>
    <w:p>
      <w:pPr>
        <w:pBdr>
          <w:bottom w:val="single" w:color="D4A74A" w:sz="4" w:space="1"/>
        </w:pBdr>
        <w:spacing w:before="200" w:after="200"/>
      </w:pPr>
    </w:p>
    <w:p>
      <w:pPr>
        <w:spacing w:before="200" w:after="60"/>
      </w:pPr>
      <w:r>
        <w:rPr>
          <w:rFonts w:ascii="Calibri" w:cs="Calibri" w:eastAsia="Calibri" w:hAnsi="Calibri"/>
          <w:b/>
          <w:bCs/>
          <w:color w:val="D4A74A"/>
          <w:spacing w:val="80"/>
          <w:sz w:val="16"/>
          <w:szCs w:val="16"/>
        </w:rPr>
        <w:t xml:space="preserve">THE ORIGIN STORY</w:t>
      </w:r>
    </w:p>
    <w:p>
      <w:pPr>
        <w:spacing w:after="120" w:line="300"/>
      </w:pPr>
      <w:r>
        <w:rPr>
          <w:rFonts w:ascii="Calibri" w:cs="Calibri" w:eastAsia="Calibri" w:hAnsi="Calibri"/>
          <w:b w:val="false"/>
          <w:bCs w:val="false"/>
          <w:i w:val="false"/>
          <w:iCs w:val="false"/>
          <w:color w:val="1A1A2E"/>
          <w:sz w:val="21"/>
          <w:szCs w:val="21"/>
        </w:rPr>
        <w:t xml:space="preserve">JucheGang was born as a movement — a crew of independent thinkers building bridges across cultures, challenging Western narratives through factual analysis and radical transparency.</w:t>
      </w:r>
    </w:p>
    <w:p>
      <w:pPr>
        <w:spacing w:after="120" w:line="300"/>
      </w:pPr>
      <w:r>
        <w:rPr>
          <w:rFonts w:ascii="Calibri" w:cs="Calibri" w:eastAsia="Calibri" w:hAnsi="Calibri"/>
          <w:b w:val="false"/>
          <w:bCs w:val="false"/>
          <w:i w:val="false"/>
          <w:iCs w:val="false"/>
          <w:color w:val="1A1A2E"/>
          <w:sz w:val="21"/>
          <w:szCs w:val="21"/>
        </w:rPr>
        <w:t xml:space="preserve">When Google Translate rendered “JucheGang” into Korean as 주체강 — “Subjective River” — it didn’t break the brand. It revealed its soul.</w:t>
      </w:r>
    </w:p>
    <w:p>
      <w:pPr>
        <w:spacing w:after="80"/>
      </w:pPr>
      <w:r>
        <w:rPr>
          <w:sz w:val="10"/>
          <w:szCs w:val="10"/>
        </w:rPr>
        <w:t xml:space="preserve"/>
      </w:r>
    </w:p>
    <w:p>
      <w:pPr>
        <w:spacing w:before="200" w:after="60"/>
      </w:pPr>
      <w:r>
        <w:rPr>
          <w:rFonts w:ascii="Calibri" w:cs="Calibri" w:eastAsia="Calibri" w:hAnsi="Calibri"/>
          <w:b/>
          <w:bCs/>
          <w:color w:val="D4A74A"/>
          <w:spacing w:val="80"/>
          <w:sz w:val="16"/>
          <w:szCs w:val="16"/>
        </w:rPr>
        <w:t xml:space="preserve">THE DUAL-LANGUAGE IDENTITY</w:t>
      </w:r>
    </w:p>
    <w:p>
      <w:pPr>
        <w:spacing w:after="100" w:line="300"/>
      </w:pPr>
      <w:r>
        <w:rPr>
          <w:rFonts w:ascii="Calibri" w:cs="Calibri" w:eastAsia="Calibri" w:hAnsi="Calibri"/>
          <w:color w:val="1A1A2E"/>
          <w:sz w:val="21"/>
          <w:szCs w:val="21"/>
        </w:rPr>
        <w:t xml:space="preserve">In English, </w:t>
      </w:r>
      <w:r>
        <w:rPr>
          <w:rFonts w:ascii="Georgia" w:cs="Georgia" w:eastAsia="Georgia" w:hAnsi="Georgia"/>
          <w:b/>
          <w:bCs/>
          <w:color w:val="0D1B2A"/>
          <w:sz w:val="22"/>
          <w:szCs w:val="22"/>
        </w:rPr>
        <w:t xml:space="preserve">JucheGang</w:t>
      </w:r>
      <w:r>
        <w:rPr>
          <w:rFonts w:ascii="Calibri" w:cs="Calibri" w:eastAsia="Calibri" w:hAnsi="Calibri"/>
          <w:color w:val="1A1A2E"/>
          <w:sz w:val="21"/>
          <w:szCs w:val="21"/>
        </w:rPr>
        <w:t xml:space="preserve"> is the crew — the movement, the people navigating together.</w:t>
      </w:r>
    </w:p>
    <w:p>
      <w:pPr>
        <w:spacing w:after="100" w:line="300"/>
      </w:pPr>
      <w:r>
        <w:rPr>
          <w:rFonts w:ascii="Calibri" w:cs="Calibri" w:eastAsia="Calibri" w:hAnsi="Calibri"/>
          <w:color w:val="1A1A2E"/>
          <w:sz w:val="21"/>
          <w:szCs w:val="21"/>
        </w:rPr>
        <w:t xml:space="preserve">In Korean, </w:t>
      </w:r>
      <w:r>
        <w:rPr>
          <w:rFonts w:ascii="Georgia" w:cs="Georgia" w:eastAsia="Georgia" w:hAnsi="Georgia"/>
          <w:b/>
          <w:bCs/>
          <w:color w:val="D4A74A"/>
          <w:sz w:val="22"/>
          <w:szCs w:val="22"/>
        </w:rPr>
        <w:t xml:space="preserve">주체강 (Subjective River)</w:t>
      </w:r>
      <w:r>
        <w:rPr>
          <w:rFonts w:ascii="Calibri" w:cs="Calibri" w:eastAsia="Calibri" w:hAnsi="Calibri"/>
          <w:color w:val="1A1A2E"/>
          <w:sz w:val="21"/>
          <w:szCs w:val="21"/>
        </w:rPr>
        <w:t xml:space="preserve"> is the philosophy underneath — life as a personal current you align with rather than fight.</w:t>
      </w:r>
    </w:p>
    <w:p>
      <w:pPr>
        <w:spacing w:after="80"/>
      </w:pPr>
      <w:r>
        <w:rPr>
          <w:sz w:val="10"/>
          <w:szCs w:val="10"/>
        </w:rPr>
        <w:t xml:space="preserve"/>
      </w:r>
    </w:p>
    <w:p>
      <w:pPr>
        <w:spacing w:before="200" w:after="60"/>
      </w:pPr>
      <w:r>
        <w:rPr>
          <w:rFonts w:ascii="Calibri" w:cs="Calibri" w:eastAsia="Calibri" w:hAnsi="Calibri"/>
          <w:b/>
          <w:bCs/>
          <w:color w:val="D4A74A"/>
          <w:spacing w:val="80"/>
          <w:sz w:val="16"/>
          <w:szCs w:val="16"/>
        </w:rPr>
        <w:t xml:space="preserve">THE PHILOSOPHY</w:t>
      </w:r>
    </w:p>
    <w:p>
      <w:pPr>
        <w:pBdr>
          <w:left w:val="single" w:color="D4A74A" w:sz="8" w:space="8"/>
        </w:pBdr>
        <w:spacing w:after="120" w:line="320"/>
        <w:ind w:left="400" w:right="400"/>
      </w:pPr>
      <w:r>
        <w:rPr>
          <w:rFonts w:ascii="Georgia" w:cs="Georgia" w:eastAsia="Georgia" w:hAnsi="Georgia"/>
          <w:i/>
          <w:iCs/>
          <w:color w:val="1B4965"/>
          <w:sz w:val="21"/>
          <w:szCs w:val="21"/>
        </w:rPr>
        <w:t xml:space="preserve">Life is a subjective river — a personal current you cannot fight. You can struggle against it and fail, or turn around, read the flow, and let the current carry you forward. Self-reliance isn’t brute force against reality. It’s understanding your own agency within forces bigger than you. The river is different for everyone. Your current isn’t my current. That’s radical subjectivity. That’s 주체 at its philosophical core.</w:t>
      </w:r>
    </w:p>
    <w:p>
      <w:pPr>
        <w:spacing w:after="80"/>
      </w:pPr>
      <w:r>
        <w:rPr>
          <w:sz w:val="10"/>
          <w:szCs w:val="10"/>
        </w:rPr>
        <w:t xml:space="preserve"/>
      </w:r>
    </w:p>
    <w:p>
      <w:pPr>
        <w:spacing w:before="200" w:after="60"/>
      </w:pPr>
      <w:r>
        <w:rPr>
          <w:rFonts w:ascii="Calibri" w:cs="Calibri" w:eastAsia="Calibri" w:hAnsi="Calibri"/>
          <w:b/>
          <w:bCs/>
          <w:color w:val="D4A74A"/>
          <w:spacing w:val="80"/>
          <w:sz w:val="16"/>
          <w:szCs w:val="16"/>
        </w:rPr>
        <w:t xml:space="preserve">THE “GANG” REFRAME</w:t>
      </w:r>
    </w:p>
    <w:p>
      <w:pPr>
        <w:spacing w:after="120" w:line="300"/>
      </w:pPr>
      <w:r>
        <w:rPr>
          <w:rFonts w:ascii="Calibri" w:cs="Calibri" w:eastAsia="Calibri" w:hAnsi="Calibri"/>
          <w:b w:val="false"/>
          <w:bCs w:val="false"/>
          <w:i w:val="false"/>
          <w:iCs w:val="false"/>
          <w:color w:val="1A1A2E"/>
          <w:sz w:val="21"/>
          <w:szCs w:val="21"/>
        </w:rPr>
        <w:t xml:space="preserve">“Gang” in English carries baggage. But in Korean, our name translates to 주체강 — “Subjective River.” It’s not about crews on corners. It’s about navigating life’s current together. The English name carries the boldness. The Korean meaning carries the wisdom. Both are intentional.</w:t>
      </w:r>
    </w:p>
    <w:p>
      <w:pPr>
        <w:spacing w:after="80"/>
      </w:pPr>
      <w:r>
        <w:rPr>
          <w:sz w:val="10"/>
          <w:szCs w:val="10"/>
        </w:rPr>
        <w:t xml:space="preserve"/>
      </w:r>
    </w:p>
    <w:p>
      <w:pPr>
        <w:spacing w:before="200" w:after="60"/>
      </w:pPr>
      <w:r>
        <w:rPr>
          <w:rFonts w:ascii="Calibri" w:cs="Calibri" w:eastAsia="Calibri" w:hAnsi="Calibri"/>
          <w:b/>
          <w:bCs/>
          <w:color w:val="D4A74A"/>
          <w:spacing w:val="80"/>
          <w:sz w:val="16"/>
          <w:szCs w:val="16"/>
        </w:rPr>
        <w:t xml:space="preserve">TAGLINES</w:t>
      </w:r>
    </w:p>
    <w:p>
      <w:pPr>
        <w:spacing w:after="60"/>
      </w:pPr>
      <w:r>
        <w:rPr>
          <w:rFonts w:ascii="Calibri" w:cs="Calibri" w:eastAsia="Calibri" w:hAnsi="Calibri"/>
          <w:b/>
          <w:bCs/>
          <w:color w:val="0D1B2A"/>
          <w:sz w:val="20"/>
          <w:szCs w:val="20"/>
        </w:rPr>
        <w:t xml:space="preserve">Primary: </w:t>
      </w:r>
      <w:r>
        <w:rPr>
          <w:rFonts w:ascii="Georgia" w:cs="Georgia" w:eastAsia="Georgia" w:hAnsi="Georgia"/>
          <w:i/>
          <w:iCs/>
          <w:color w:val="D4A74A"/>
          <w:sz w:val="22"/>
          <w:szCs w:val="22"/>
        </w:rPr>
        <w:t xml:space="preserve">Navigate the Current</w:t>
      </w:r>
    </w:p>
    <w:p>
      <w:pPr>
        <w:spacing w:after="60"/>
      </w:pPr>
      <w:r>
        <w:rPr>
          <w:rFonts w:ascii="Calibri" w:cs="Calibri" w:eastAsia="Calibri" w:hAnsi="Calibri"/>
          <w:b/>
          <w:bCs/>
          <w:color w:val="0D1B2A"/>
          <w:sz w:val="20"/>
          <w:szCs w:val="20"/>
        </w:rPr>
        <w:t xml:space="preserve">Secondary: </w:t>
      </w:r>
      <w:r>
        <w:rPr>
          <w:rFonts w:ascii="Georgia" w:cs="Georgia" w:eastAsia="Georgia" w:hAnsi="Georgia"/>
          <w:i/>
          <w:iCs/>
          <w:color w:val="D4A74A"/>
          <w:sz w:val="22"/>
          <w:szCs w:val="22"/>
        </w:rPr>
        <w:t xml:space="preserve">Your River. Your Path.</w:t>
      </w:r>
    </w:p>
    <w:p>
      <w:pPr>
        <w:spacing w:after="60"/>
      </w:pPr>
      <w:r>
        <w:rPr>
          <w:rFonts w:ascii="Calibri" w:cs="Calibri" w:eastAsia="Calibri" w:hAnsi="Calibri"/>
          <w:b/>
          <w:bCs/>
          <w:color w:val="0D1B2A"/>
          <w:sz w:val="20"/>
          <w:szCs w:val="20"/>
        </w:rPr>
        <w:t xml:space="preserve">Korean: </w:t>
      </w:r>
      <w:r>
        <w:rPr>
          <w:rFonts w:ascii="Georgia" w:cs="Georgia" w:eastAsia="Georgia" w:hAnsi="Georgia"/>
          <w:i/>
          <w:iCs/>
          <w:color w:val="D4A74A"/>
          <w:sz w:val="22"/>
          <w:szCs w:val="22"/>
        </w:rPr>
        <w:t xml:space="preserve">주체의 흐름을 따라 (Follow the Flow of Juche)</w:t>
      </w:r>
    </w:p>
    <w:p>
      <w:r>
        <w:br/>
      </w:r>
    </w:p>
    <w:p>
      <w:pPr>
        <w:spacing w:before="400" w:after="100"/>
      </w:pPr>
      <w:r>
        <w:rPr>
          <w:rFonts w:ascii="Georgia" w:cs="Georgia" w:eastAsia="Georgia" w:hAnsi="Georgia"/>
          <w:b/>
          <w:bCs/>
          <w:color w:val="0D1B2A"/>
          <w:sz w:val="28"/>
          <w:szCs w:val="28"/>
        </w:rPr>
        <w:t xml:space="preserve">2. THE RIVER PALETTE</w:t>
      </w:r>
    </w:p>
    <w:p>
      <w:pPr>
        <w:pBdr>
          <w:bottom w:val="single" w:color="D4A74A" w:sz="4" w:space="1"/>
        </w:pBdr>
        <w:spacing w:before="200" w:after="200"/>
      </w:pPr>
    </w:p>
    <w:p>
      <w:pPr>
        <w:spacing w:after="120" w:line="300"/>
      </w:pPr>
      <w:r>
        <w:rPr>
          <w:rFonts w:ascii="Calibri" w:cs="Calibri" w:eastAsia="Calibri" w:hAnsi="Calibri"/>
          <w:b w:val="false"/>
          <w:bCs w:val="false"/>
          <w:i w:val="false"/>
          <w:iCs w:val="false"/>
          <w:color w:val="1A1A2E"/>
          <w:sz w:val="21"/>
          <w:szCs w:val="21"/>
        </w:rPr>
        <w:t xml:space="preserve">Deep blues that move like water. Korean red for passion and cultural identity. Sovereign gold for wisdom and authority. Every color tells part of the story.</w:t>
      </w:r>
    </w:p>
    <w:p>
      <w:pPr>
        <w:spacing w:after="80"/>
      </w:pPr>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2000"/>
        <w:gridCol w:w="1560"/>
        <w:gridCol w:w="5000"/>
      </w:tblGrid>
      <w:tr>
        <w:tc>
          <w:tcPr>
            <w:tcW w:type="dxa" w:w="800"/>
            <w:tcBorders>
              <w:top w:val="single" w:color="E0DCD6" w:sz="1"/>
              <w:left w:val="single" w:color="E0DCD6" w:sz="1"/>
              <w:bottom w:val="single" w:color="E0DCD6" w:sz="1"/>
              <w:right w:val="single" w:color="E0DCD6" w:sz="1"/>
            </w:tcBorders>
            <w:shd w:fill="0D1B2A" w:val="clear"/>
            <w:tcMar>
              <w:top w:type="dxa" w:w="100"/>
              <w:left w:type="dxa" w:w="150"/>
              <w:bottom w:type="dxa" w:w="100"/>
              <w:right w:type="dxa" w:w="150"/>
            </w:tcMar>
          </w:tcPr>
          <w:p>
            <w:r>
              <w:rPr>
                <w:rFonts w:ascii="Calibri" w:cs="Calibri" w:eastAsia="Calibri" w:hAnsi="Calibri"/>
                <w:b/>
                <w:bCs/>
                <w:color w:val="FFFFFF"/>
                <w:sz w:val="18"/>
                <w:szCs w:val="18"/>
              </w:rPr>
              <w:t xml:space="preserve">Swatch</w:t>
            </w:r>
          </w:p>
        </w:tc>
        <w:tc>
          <w:tcPr>
            <w:tcW w:type="dxa" w:w="2000"/>
            <w:tcBorders>
              <w:top w:val="single" w:color="E0DCD6" w:sz="1"/>
              <w:left w:val="single" w:color="E0DCD6" w:sz="1"/>
              <w:bottom w:val="single" w:color="E0DCD6" w:sz="1"/>
              <w:right w:val="single" w:color="E0DCD6" w:sz="1"/>
            </w:tcBorders>
            <w:shd w:fill="0D1B2A" w:val="clear"/>
            <w:tcMar>
              <w:top w:type="dxa" w:w="100"/>
              <w:left w:type="dxa" w:w="150"/>
              <w:bottom w:type="dxa" w:w="100"/>
              <w:right w:type="dxa" w:w="150"/>
            </w:tcMar>
          </w:tcPr>
          <w:p>
            <w:r>
              <w:rPr>
                <w:rFonts w:ascii="Calibri" w:cs="Calibri" w:eastAsia="Calibri" w:hAnsi="Calibri"/>
                <w:b/>
                <w:bCs/>
                <w:color w:val="FFFFFF"/>
                <w:sz w:val="18"/>
                <w:szCs w:val="18"/>
              </w:rPr>
              <w:t xml:space="preserve">Name</w:t>
            </w:r>
          </w:p>
        </w:tc>
        <w:tc>
          <w:tcPr>
            <w:tcW w:type="dxa" w:w="1560"/>
            <w:tcBorders>
              <w:top w:val="single" w:color="E0DCD6" w:sz="1"/>
              <w:left w:val="single" w:color="E0DCD6" w:sz="1"/>
              <w:bottom w:val="single" w:color="E0DCD6" w:sz="1"/>
              <w:right w:val="single" w:color="E0DCD6" w:sz="1"/>
            </w:tcBorders>
            <w:shd w:fill="0D1B2A" w:val="clear"/>
            <w:tcMar>
              <w:top w:type="dxa" w:w="100"/>
              <w:left w:type="dxa" w:w="150"/>
              <w:bottom w:type="dxa" w:w="100"/>
              <w:right w:type="dxa" w:w="150"/>
            </w:tcMar>
          </w:tcPr>
          <w:p>
            <w:r>
              <w:rPr>
                <w:rFonts w:ascii="Calibri" w:cs="Calibri" w:eastAsia="Calibri" w:hAnsi="Calibri"/>
                <w:b/>
                <w:bCs/>
                <w:color w:val="FFFFFF"/>
                <w:sz w:val="18"/>
                <w:szCs w:val="18"/>
              </w:rPr>
              <w:t xml:space="preserve">RGB</w:t>
            </w:r>
          </w:p>
        </w:tc>
        <w:tc>
          <w:tcPr>
            <w:tcW w:type="dxa" w:w="5000"/>
            <w:tcBorders>
              <w:top w:val="single" w:color="E0DCD6" w:sz="1"/>
              <w:left w:val="single" w:color="E0DCD6" w:sz="1"/>
              <w:bottom w:val="single" w:color="E0DCD6" w:sz="1"/>
              <w:right w:val="single" w:color="E0DCD6" w:sz="1"/>
            </w:tcBorders>
            <w:shd w:fill="0D1B2A" w:val="clear"/>
            <w:tcMar>
              <w:top w:type="dxa" w:w="100"/>
              <w:left w:type="dxa" w:w="150"/>
              <w:bottom w:type="dxa" w:w="100"/>
              <w:right w:type="dxa" w:w="150"/>
            </w:tcMar>
          </w:tcPr>
          <w:p>
            <w:r>
              <w:rPr>
                <w:rFonts w:ascii="Calibri" w:cs="Calibri" w:eastAsia="Calibri" w:hAnsi="Calibri"/>
                <w:b/>
                <w:bCs/>
                <w:color w:val="FFFFFF"/>
                <w:sz w:val="18"/>
                <w:szCs w:val="18"/>
              </w:rPr>
              <w:t xml:space="preserve">Usage</w:t>
            </w:r>
          </w:p>
        </w:tc>
      </w:tr>
      <w:tr>
        <w:tc>
          <w:tcPr>
            <w:tcW w:type="dxa" w:w="800"/>
            <w:tcBorders>
              <w:top w:val="single" w:color="E0DCD6" w:sz="1"/>
              <w:left w:val="single" w:color="E0DCD6" w:sz="1"/>
              <w:bottom w:val="single" w:color="E0DCD6" w:sz="1"/>
              <w:right w:val="single" w:color="E0DCD6" w:sz="1"/>
            </w:tcBorders>
            <w:shd w:fill="0D1B2A" w:val="clear"/>
            <w:tcMar>
              <w:top w:type="dxa" w:w="100"/>
              <w:left w:type="dxa" w:w="150"/>
              <w:bottom w:type="dxa" w:w="100"/>
              <w:right w:type="dxa" w:w="150"/>
            </w:tcMar>
            <w:vAlign w:val="center"/>
          </w:tcPr>
          <w:p>
            <w:r>
              <w:rPr>
                <w:sz w:val="10"/>
                <w:szCs w:val="10"/>
              </w:rPr>
              <w:t xml:space="preserve"> </w:t>
            </w:r>
          </w:p>
        </w:tc>
        <w:tc>
          <w:tcPr>
            <w:tcW w:type="dxa" w:w="200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Georgia" w:cs="Georgia" w:eastAsia="Georgia" w:hAnsi="Georgia"/>
                <w:b/>
                <w:bCs/>
                <w:color w:val="0D1B2A"/>
                <w:sz w:val="20"/>
                <w:szCs w:val="20"/>
              </w:rPr>
              <w:t xml:space="preserve">River Depths</w:t>
            </w:r>
          </w:p>
          <w:p>
            <w:r>
              <w:rPr>
                <w:rFonts w:ascii="Consolas" w:cs="Consolas" w:eastAsia="Consolas" w:hAnsi="Consolas"/>
                <w:color w:val="A0B4C8"/>
                <w:sz w:val="16"/>
                <w:szCs w:val="16"/>
              </w:rPr>
              <w:t xml:space="preserve">#0D1B2A</w:t>
            </w:r>
          </w:p>
        </w:tc>
        <w:tc>
          <w:tcPr>
            <w:tcW w:type="dxa" w:w="156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666666"/>
                <w:sz w:val="16"/>
                <w:szCs w:val="16"/>
              </w:rPr>
              <w:t xml:space="preserve">13, 27, 42</w:t>
            </w:r>
          </w:p>
        </w:tc>
        <w:tc>
          <w:tcPr>
            <w:tcW w:type="dxa" w:w="5000"/>
            <w:tcBorders>
              <w:top w:val="single" w:color="E0DCD6" w:sz="1"/>
              <w:left w:val="single" w:color="E0DCD6" w:sz="1"/>
              <w:bottom w:val="single" w:color="E0DCD6" w:sz="1"/>
              <w:right w:val="single" w:color="E0DCD6" w:sz="1"/>
            </w:tcBorders>
            <w:tcMar>
              <w:top w:type="dxa" w:w="100"/>
              <w:left w:type="dxa" w:w="150"/>
              <w:bottom w:type="dxa" w:w="100"/>
              <w:right w:type="dxa" w:w="150"/>
            </w:tcMar>
          </w:tcPr>
          <w:p>
            <w:pPr>
              <w:spacing w:line="260"/>
            </w:pPr>
            <w:r>
              <w:rPr>
                <w:rFonts w:ascii="Calibri" w:cs="Calibri" w:eastAsia="Calibri" w:hAnsi="Calibri"/>
                <w:color w:val="1A1A2E"/>
                <w:sz w:val="19"/>
                <w:szCs w:val="19"/>
              </w:rPr>
              <w:t xml:space="preserve">Primary backgrounds, headers, brand authority. The deep water where the current is strongest.</w:t>
            </w:r>
          </w:p>
        </w:tc>
      </w:tr>
      <w:tr>
        <w:tc>
          <w:tcPr>
            <w:tcW w:type="dxa" w:w="800"/>
            <w:tcBorders>
              <w:top w:val="single" w:color="E0DCD6" w:sz="1"/>
              <w:left w:val="single" w:color="E0DCD6" w:sz="1"/>
              <w:bottom w:val="single" w:color="E0DCD6" w:sz="1"/>
              <w:right w:val="single" w:color="E0DCD6" w:sz="1"/>
            </w:tcBorders>
            <w:shd w:fill="1B4965" w:val="clear"/>
            <w:tcMar>
              <w:top w:type="dxa" w:w="100"/>
              <w:left w:type="dxa" w:w="150"/>
              <w:bottom w:type="dxa" w:w="100"/>
              <w:right w:type="dxa" w:w="150"/>
            </w:tcMar>
            <w:vAlign w:val="center"/>
          </w:tcPr>
          <w:p>
            <w:r>
              <w:rPr>
                <w:sz w:val="10"/>
                <w:szCs w:val="10"/>
              </w:rPr>
              <w:t xml:space="preserve"> </w:t>
            </w:r>
          </w:p>
        </w:tc>
        <w:tc>
          <w:tcPr>
            <w:tcW w:type="dxa" w:w="200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Georgia" w:cs="Georgia" w:eastAsia="Georgia" w:hAnsi="Georgia"/>
                <w:b/>
                <w:bCs/>
                <w:color w:val="0D1B2A"/>
                <w:sz w:val="20"/>
                <w:szCs w:val="20"/>
              </w:rPr>
              <w:t xml:space="preserve">Current Blue</w:t>
            </w:r>
          </w:p>
          <w:p>
            <w:r>
              <w:rPr>
                <w:rFonts w:ascii="Consolas" w:cs="Consolas" w:eastAsia="Consolas" w:hAnsi="Consolas"/>
                <w:color w:val="A0B4C8"/>
                <w:sz w:val="16"/>
                <w:szCs w:val="16"/>
              </w:rPr>
              <w:t xml:space="preserve">#1B4965</w:t>
            </w:r>
          </w:p>
        </w:tc>
        <w:tc>
          <w:tcPr>
            <w:tcW w:type="dxa" w:w="156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666666"/>
                <w:sz w:val="16"/>
                <w:szCs w:val="16"/>
              </w:rPr>
              <w:t xml:space="preserve">27, 73, 101</w:t>
            </w:r>
          </w:p>
        </w:tc>
        <w:tc>
          <w:tcPr>
            <w:tcW w:type="dxa" w:w="5000"/>
            <w:tcBorders>
              <w:top w:val="single" w:color="E0DCD6" w:sz="1"/>
              <w:left w:val="single" w:color="E0DCD6" w:sz="1"/>
              <w:bottom w:val="single" w:color="E0DCD6" w:sz="1"/>
              <w:right w:val="single" w:color="E0DCD6" w:sz="1"/>
            </w:tcBorders>
            <w:tcMar>
              <w:top w:type="dxa" w:w="100"/>
              <w:left w:type="dxa" w:w="150"/>
              <w:bottom w:type="dxa" w:w="100"/>
              <w:right w:type="dxa" w:w="150"/>
            </w:tcMar>
          </w:tcPr>
          <w:p>
            <w:pPr>
              <w:spacing w:line="260"/>
            </w:pPr>
            <w:r>
              <w:rPr>
                <w:rFonts w:ascii="Calibri" w:cs="Calibri" w:eastAsia="Calibri" w:hAnsi="Calibri"/>
                <w:color w:val="1A1A2E"/>
                <w:sz w:val="19"/>
                <w:szCs w:val="19"/>
              </w:rPr>
              <w:t xml:space="preserve">Supporting elements, cards, sections. The visible flow of the river.</w:t>
            </w:r>
          </w:p>
        </w:tc>
      </w:tr>
      <w:tr>
        <w:tc>
          <w:tcPr>
            <w:tcW w:type="dxa" w:w="800"/>
            <w:tcBorders>
              <w:top w:val="single" w:color="E0DCD6" w:sz="1"/>
              <w:left w:val="single" w:color="E0DCD6" w:sz="1"/>
              <w:bottom w:val="single" w:color="E0DCD6" w:sz="1"/>
              <w:right w:val="single" w:color="E0DCD6" w:sz="1"/>
            </w:tcBorders>
            <w:shd w:fill="142638" w:val="clear"/>
            <w:tcMar>
              <w:top w:type="dxa" w:w="100"/>
              <w:left w:type="dxa" w:w="150"/>
              <w:bottom w:type="dxa" w:w="100"/>
              <w:right w:type="dxa" w:w="150"/>
            </w:tcMar>
            <w:vAlign w:val="center"/>
          </w:tcPr>
          <w:p>
            <w:r>
              <w:rPr>
                <w:sz w:val="10"/>
                <w:szCs w:val="10"/>
              </w:rPr>
              <w:t xml:space="preserve"> </w:t>
            </w:r>
          </w:p>
        </w:tc>
        <w:tc>
          <w:tcPr>
            <w:tcW w:type="dxa" w:w="200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Georgia" w:cs="Georgia" w:eastAsia="Georgia" w:hAnsi="Georgia"/>
                <w:b/>
                <w:bCs/>
                <w:color w:val="0D1B2A"/>
                <w:sz w:val="20"/>
                <w:szCs w:val="20"/>
              </w:rPr>
              <w:t xml:space="preserve">Deep Water</w:t>
            </w:r>
          </w:p>
          <w:p>
            <w:r>
              <w:rPr>
                <w:rFonts w:ascii="Consolas" w:cs="Consolas" w:eastAsia="Consolas" w:hAnsi="Consolas"/>
                <w:color w:val="A0B4C8"/>
                <w:sz w:val="16"/>
                <w:szCs w:val="16"/>
              </w:rPr>
              <w:t xml:space="preserve">#142638</w:t>
            </w:r>
          </w:p>
        </w:tc>
        <w:tc>
          <w:tcPr>
            <w:tcW w:type="dxa" w:w="156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666666"/>
                <w:sz w:val="16"/>
                <w:szCs w:val="16"/>
              </w:rPr>
              <w:t xml:space="preserve">20, 38, 56</w:t>
            </w:r>
          </w:p>
        </w:tc>
        <w:tc>
          <w:tcPr>
            <w:tcW w:type="dxa" w:w="5000"/>
            <w:tcBorders>
              <w:top w:val="single" w:color="E0DCD6" w:sz="1"/>
              <w:left w:val="single" w:color="E0DCD6" w:sz="1"/>
              <w:bottom w:val="single" w:color="E0DCD6" w:sz="1"/>
              <w:right w:val="single" w:color="E0DCD6" w:sz="1"/>
            </w:tcBorders>
            <w:tcMar>
              <w:top w:type="dxa" w:w="100"/>
              <w:left w:type="dxa" w:w="150"/>
              <w:bottom w:type="dxa" w:w="100"/>
              <w:right w:type="dxa" w:w="150"/>
            </w:tcMar>
          </w:tcPr>
          <w:p>
            <w:pPr>
              <w:spacing w:line="260"/>
            </w:pPr>
            <w:r>
              <w:rPr>
                <w:rFonts w:ascii="Calibri" w:cs="Calibri" w:eastAsia="Calibri" w:hAnsi="Calibri"/>
                <w:color w:val="1A1A2E"/>
                <w:sz w:val="19"/>
                <w:szCs w:val="19"/>
              </w:rPr>
              <w:t xml:space="preserve">Surface cards, elevated elements. Where depth creates dimension.</w:t>
            </w:r>
          </w:p>
        </w:tc>
      </w:tr>
      <w:tr>
        <w:tc>
          <w:tcPr>
            <w:tcW w:type="dxa" w:w="800"/>
            <w:tcBorders>
              <w:top w:val="single" w:color="E0DCD6" w:sz="1"/>
              <w:left w:val="single" w:color="E0DCD6" w:sz="1"/>
              <w:bottom w:val="single" w:color="E0DCD6" w:sz="1"/>
              <w:right w:val="single" w:color="E0DCD6" w:sz="1"/>
            </w:tcBorders>
            <w:shd w:fill="C73032" w:val="clear"/>
            <w:tcMar>
              <w:top w:type="dxa" w:w="100"/>
              <w:left w:type="dxa" w:w="150"/>
              <w:bottom w:type="dxa" w:w="100"/>
              <w:right w:type="dxa" w:w="150"/>
            </w:tcMar>
            <w:vAlign w:val="center"/>
          </w:tcPr>
          <w:p>
            <w:r>
              <w:rPr>
                <w:sz w:val="10"/>
                <w:szCs w:val="10"/>
              </w:rPr>
              <w:t xml:space="preserve"> </w:t>
            </w:r>
          </w:p>
        </w:tc>
        <w:tc>
          <w:tcPr>
            <w:tcW w:type="dxa" w:w="200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Georgia" w:cs="Georgia" w:eastAsia="Georgia" w:hAnsi="Georgia"/>
                <w:b/>
                <w:bCs/>
                <w:color w:val="0D1B2A"/>
                <w:sz w:val="20"/>
                <w:szCs w:val="20"/>
              </w:rPr>
              <w:t xml:space="preserve">Korean Red</w:t>
            </w:r>
          </w:p>
          <w:p>
            <w:r>
              <w:rPr>
                <w:rFonts w:ascii="Consolas" w:cs="Consolas" w:eastAsia="Consolas" w:hAnsi="Consolas"/>
                <w:color w:val="A0B4C8"/>
                <w:sz w:val="16"/>
                <w:szCs w:val="16"/>
              </w:rPr>
              <w:t xml:space="preserve">#C73032</w:t>
            </w:r>
          </w:p>
        </w:tc>
        <w:tc>
          <w:tcPr>
            <w:tcW w:type="dxa" w:w="156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666666"/>
                <w:sz w:val="16"/>
                <w:szCs w:val="16"/>
              </w:rPr>
              <w:t xml:space="preserve">199, 48, 50</w:t>
            </w:r>
          </w:p>
        </w:tc>
        <w:tc>
          <w:tcPr>
            <w:tcW w:type="dxa" w:w="5000"/>
            <w:tcBorders>
              <w:top w:val="single" w:color="E0DCD6" w:sz="1"/>
              <w:left w:val="single" w:color="E0DCD6" w:sz="1"/>
              <w:bottom w:val="single" w:color="E0DCD6" w:sz="1"/>
              <w:right w:val="single" w:color="E0DCD6" w:sz="1"/>
            </w:tcBorders>
            <w:tcMar>
              <w:top w:type="dxa" w:w="100"/>
              <w:left w:type="dxa" w:w="150"/>
              <w:bottom w:type="dxa" w:w="100"/>
              <w:right w:type="dxa" w:w="150"/>
            </w:tcMar>
          </w:tcPr>
          <w:p>
            <w:pPr>
              <w:spacing w:line="260"/>
            </w:pPr>
            <w:r>
              <w:rPr>
                <w:rFonts w:ascii="Calibri" w:cs="Calibri" w:eastAsia="Calibri" w:hAnsi="Calibri"/>
                <w:color w:val="1A1A2E"/>
                <w:sz w:val="19"/>
                <w:szCs w:val="19"/>
              </w:rPr>
              <w:t xml:space="preserve">CTAs, emphasis, passion points. The fire of Korean cultural identity.</w:t>
            </w:r>
          </w:p>
        </w:tc>
      </w:tr>
      <w:tr>
        <w:tc>
          <w:tcPr>
            <w:tcW w:type="dxa" w:w="800"/>
            <w:tcBorders>
              <w:top w:val="single" w:color="E0DCD6" w:sz="1"/>
              <w:left w:val="single" w:color="E0DCD6" w:sz="1"/>
              <w:bottom w:val="single" w:color="E0DCD6" w:sz="1"/>
              <w:right w:val="single" w:color="E0DCD6" w:sz="1"/>
            </w:tcBorders>
            <w:shd w:fill="D4A74A" w:val="clear"/>
            <w:tcMar>
              <w:top w:type="dxa" w:w="100"/>
              <w:left w:type="dxa" w:w="150"/>
              <w:bottom w:type="dxa" w:w="100"/>
              <w:right w:type="dxa" w:w="150"/>
            </w:tcMar>
            <w:vAlign w:val="center"/>
          </w:tcPr>
          <w:p>
            <w:r>
              <w:rPr>
                <w:sz w:val="10"/>
                <w:szCs w:val="10"/>
              </w:rPr>
              <w:t xml:space="preserve"> </w:t>
            </w:r>
          </w:p>
        </w:tc>
        <w:tc>
          <w:tcPr>
            <w:tcW w:type="dxa" w:w="200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Georgia" w:cs="Georgia" w:eastAsia="Georgia" w:hAnsi="Georgia"/>
                <w:b/>
                <w:bCs/>
                <w:color w:val="0D1B2A"/>
                <w:sz w:val="20"/>
                <w:szCs w:val="20"/>
              </w:rPr>
              <w:t xml:space="preserve">Sovereign Gold</w:t>
            </w:r>
          </w:p>
          <w:p>
            <w:r>
              <w:rPr>
                <w:rFonts w:ascii="Consolas" w:cs="Consolas" w:eastAsia="Consolas" w:hAnsi="Consolas"/>
                <w:color w:val="A0B4C8"/>
                <w:sz w:val="16"/>
                <w:szCs w:val="16"/>
              </w:rPr>
              <w:t xml:space="preserve">#D4A74A</w:t>
            </w:r>
          </w:p>
        </w:tc>
        <w:tc>
          <w:tcPr>
            <w:tcW w:type="dxa" w:w="156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666666"/>
                <w:sz w:val="16"/>
                <w:szCs w:val="16"/>
              </w:rPr>
              <w:t xml:space="preserve">212, 167, 74</w:t>
            </w:r>
          </w:p>
        </w:tc>
        <w:tc>
          <w:tcPr>
            <w:tcW w:type="dxa" w:w="5000"/>
            <w:tcBorders>
              <w:top w:val="single" w:color="E0DCD6" w:sz="1"/>
              <w:left w:val="single" w:color="E0DCD6" w:sz="1"/>
              <w:bottom w:val="single" w:color="E0DCD6" w:sz="1"/>
              <w:right w:val="single" w:color="E0DCD6" w:sz="1"/>
            </w:tcBorders>
            <w:tcMar>
              <w:top w:type="dxa" w:w="100"/>
              <w:left w:type="dxa" w:w="150"/>
              <w:bottom w:type="dxa" w:w="100"/>
              <w:right w:type="dxa" w:w="150"/>
            </w:tcMar>
          </w:tcPr>
          <w:p>
            <w:pPr>
              <w:spacing w:line="260"/>
            </w:pPr>
            <w:r>
              <w:rPr>
                <w:rFonts w:ascii="Calibri" w:cs="Calibri" w:eastAsia="Calibri" w:hAnsi="Calibri"/>
                <w:color w:val="1A1A2E"/>
                <w:sz w:val="19"/>
                <w:szCs w:val="19"/>
              </w:rPr>
              <w:t xml:space="preserve">Highlights, premium elements, wisdom. The gold thread connecting everything.</w:t>
            </w:r>
          </w:p>
        </w:tc>
      </w:tr>
      <w:tr>
        <w:tc>
          <w:tcPr>
            <w:tcW w:type="dxa" w:w="800"/>
            <w:tcBorders>
              <w:top w:val="single" w:color="E0DCD6" w:sz="1"/>
              <w:left w:val="single" w:color="E0DCD6" w:sz="1"/>
              <w:bottom w:val="single" w:color="E0DCD6" w:sz="1"/>
              <w:right w:val="single" w:color="E0DCD6" w:sz="1"/>
            </w:tcBorders>
            <w:shd w:fill="E8DFD0" w:val="clear"/>
            <w:tcMar>
              <w:top w:type="dxa" w:w="100"/>
              <w:left w:type="dxa" w:w="150"/>
              <w:bottom w:type="dxa" w:w="100"/>
              <w:right w:type="dxa" w:w="150"/>
            </w:tcMar>
            <w:vAlign w:val="center"/>
          </w:tcPr>
          <w:p>
            <w:r>
              <w:rPr>
                <w:sz w:val="10"/>
                <w:szCs w:val="10"/>
              </w:rPr>
              <w:t xml:space="preserve"> </w:t>
            </w:r>
          </w:p>
        </w:tc>
        <w:tc>
          <w:tcPr>
            <w:tcW w:type="dxa" w:w="200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Georgia" w:cs="Georgia" w:eastAsia="Georgia" w:hAnsi="Georgia"/>
                <w:b/>
                <w:bCs/>
                <w:color w:val="0D1B2A"/>
                <w:sz w:val="20"/>
                <w:szCs w:val="20"/>
              </w:rPr>
              <w:t xml:space="preserve">River Mist</w:t>
            </w:r>
          </w:p>
          <w:p>
            <w:r>
              <w:rPr>
                <w:rFonts w:ascii="Consolas" w:cs="Consolas" w:eastAsia="Consolas" w:hAnsi="Consolas"/>
                <w:color w:val="A0B4C8"/>
                <w:sz w:val="16"/>
                <w:szCs w:val="16"/>
              </w:rPr>
              <w:t xml:space="preserve">#E8DFD0</w:t>
            </w:r>
          </w:p>
        </w:tc>
        <w:tc>
          <w:tcPr>
            <w:tcW w:type="dxa" w:w="156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666666"/>
                <w:sz w:val="16"/>
                <w:szCs w:val="16"/>
              </w:rPr>
              <w:t xml:space="preserve">232, 223, 208</w:t>
            </w:r>
          </w:p>
        </w:tc>
        <w:tc>
          <w:tcPr>
            <w:tcW w:type="dxa" w:w="5000"/>
            <w:tcBorders>
              <w:top w:val="single" w:color="E0DCD6" w:sz="1"/>
              <w:left w:val="single" w:color="E0DCD6" w:sz="1"/>
              <w:bottom w:val="single" w:color="E0DCD6" w:sz="1"/>
              <w:right w:val="single" w:color="E0DCD6" w:sz="1"/>
            </w:tcBorders>
            <w:tcMar>
              <w:top w:type="dxa" w:w="100"/>
              <w:left w:type="dxa" w:w="150"/>
              <w:bottom w:type="dxa" w:w="100"/>
              <w:right w:type="dxa" w:w="150"/>
            </w:tcMar>
          </w:tcPr>
          <w:p>
            <w:pPr>
              <w:spacing w:line="260"/>
            </w:pPr>
            <w:r>
              <w:rPr>
                <w:rFonts w:ascii="Calibri" w:cs="Calibri" w:eastAsia="Calibri" w:hAnsi="Calibri"/>
                <w:color w:val="1A1A2E"/>
                <w:sz w:val="19"/>
                <w:szCs w:val="19"/>
              </w:rPr>
              <w:t xml:space="preserve">Light backgrounds, body text on dark. Morning fog on the water.</w:t>
            </w:r>
          </w:p>
        </w:tc>
      </w:tr>
    </w:tbl>
    <w:p>
      <w:pPr>
        <w:spacing w:after="80"/>
      </w:pPr>
      <w:r>
        <w:rPr>
          <w:sz w:val="10"/>
          <w:szCs w:val="10"/>
        </w:rPr>
        <w:t xml:space="preserve"/>
      </w:r>
    </w:p>
    <w:p>
      <w:pPr>
        <w:spacing w:before="300" w:after="100"/>
      </w:pPr>
      <w:r>
        <w:rPr>
          <w:rFonts w:ascii="Georgia" w:cs="Georgia" w:eastAsia="Georgia" w:hAnsi="Georgia"/>
          <w:b/>
          <w:bCs/>
          <w:color w:val="1B4965"/>
          <w:sz w:val="24"/>
          <w:szCs w:val="24"/>
        </w:rPr>
        <w:t xml:space="preserve">Gradients</w:t>
      </w:r>
    </w:p>
    <w:p>
      <w:pPr>
        <w:spacing w:after="80" w:line="280"/>
      </w:pPr>
      <w:r>
        <w:rPr>
          <w:rFonts w:ascii="Calibri" w:cs="Calibri" w:eastAsia="Calibri" w:hAnsi="Calibri"/>
          <w:b/>
          <w:bCs/>
          <w:color w:val="0D1B2A"/>
          <w:sz w:val="20"/>
          <w:szCs w:val="20"/>
        </w:rPr>
        <w:t xml:space="preserve">River Flow: </w:t>
      </w:r>
      <w:r>
        <w:rPr>
          <w:rFonts w:ascii="Consolas" w:cs="Consolas" w:eastAsia="Consolas" w:hAnsi="Consolas"/>
          <w:color w:val="555555"/>
          <w:sz w:val="17"/>
          <w:szCs w:val="17"/>
        </w:rPr>
        <w:t xml:space="preserve">#0D1B2A → #1B4965 → #2A6F8E at 135° — Hero sections, feature backgrounds</w:t>
      </w:r>
    </w:p>
    <w:p>
      <w:pPr>
        <w:spacing w:after="80" w:line="280"/>
      </w:pPr>
      <w:r>
        <w:rPr>
          <w:rFonts w:ascii="Calibri" w:cs="Calibri" w:eastAsia="Calibri" w:hAnsi="Calibri"/>
          <w:b/>
          <w:bCs/>
          <w:color w:val="C73032"/>
          <w:sz w:val="20"/>
          <w:szCs w:val="20"/>
        </w:rPr>
        <w:t xml:space="preserve">Korean Dawn: </w:t>
      </w:r>
      <w:r>
        <w:rPr>
          <w:rFonts w:ascii="Consolas" w:cs="Consolas" w:eastAsia="Consolas" w:hAnsi="Consolas"/>
          <w:color w:val="555555"/>
          <w:sz w:val="17"/>
          <w:szCs w:val="17"/>
        </w:rPr>
        <w:t xml:space="preserve">#0D1B2A → #1B4965 → #C73032 at 180° — Where the river meets the Korean sunrise</w:t>
      </w:r>
    </w:p>
    <w:p>
      <w:pPr>
        <w:spacing w:after="80" w:line="280"/>
      </w:pPr>
      <w:r>
        <w:rPr>
          <w:rFonts w:ascii="Calibri" w:cs="Calibri" w:eastAsia="Calibri" w:hAnsi="Calibri"/>
          <w:b/>
          <w:bCs/>
          <w:color w:val="D4A74A"/>
          <w:sz w:val="20"/>
          <w:szCs w:val="20"/>
        </w:rPr>
        <w:t xml:space="preserve">Sovereign: </w:t>
      </w:r>
      <w:r>
        <w:rPr>
          <w:rFonts w:ascii="Consolas" w:cs="Consolas" w:eastAsia="Consolas" w:hAnsi="Consolas"/>
          <w:color w:val="555555"/>
          <w:sz w:val="17"/>
          <w:szCs w:val="17"/>
        </w:rPr>
        <w:t xml:space="preserve">#D4A74A → #8B6914 at 135° — Premium badges, authority moments</w:t>
      </w:r>
    </w:p>
    <w:p>
      <w:r>
        <w:br/>
      </w:r>
    </w:p>
    <w:p>
      <w:pPr>
        <w:spacing w:before="400" w:after="100"/>
      </w:pPr>
      <w:r>
        <w:rPr>
          <w:rFonts w:ascii="Georgia" w:cs="Georgia" w:eastAsia="Georgia" w:hAnsi="Georgia"/>
          <w:b/>
          <w:bCs/>
          <w:color w:val="0D1B2A"/>
          <w:sz w:val="28"/>
          <w:szCs w:val="28"/>
        </w:rPr>
        <w:t xml:space="preserve">3. TYPOGRAPHY</w:t>
      </w:r>
    </w:p>
    <w:p>
      <w:pPr>
        <w:pBdr>
          <w:bottom w:val="single" w:color="D4A74A" w:sz="4" w:space="1"/>
        </w:pBdr>
        <w:spacing w:before="200" w:after="200"/>
      </w:pPr>
    </w:p>
    <w:p>
      <w:pPr>
        <w:spacing w:after="120" w:line="300"/>
      </w:pPr>
      <w:r>
        <w:rPr>
          <w:rFonts w:ascii="Calibri" w:cs="Calibri" w:eastAsia="Calibri" w:hAnsi="Calibri"/>
          <w:b w:val="false"/>
          <w:bCs w:val="false"/>
          <w:i w:val="false"/>
          <w:iCs w:val="false"/>
          <w:color w:val="1A1A2E"/>
          <w:sz w:val="21"/>
          <w:szCs w:val="21"/>
        </w:rPr>
        <w:t xml:space="preserve">A type system that bridges cultures. Editorial authority in English, authentic beauty in Korean, precision for data.</w:t>
      </w:r>
    </w:p>
    <w:p>
      <w:pPr>
        <w:spacing w:after="80"/>
      </w:pPr>
      <w:r>
        <w:rPr>
          <w:sz w:val="10"/>
          <w:szCs w:val="10"/>
        </w:rPr>
        <w:t xml:space="preserve"/>
      </w:r>
    </w:p>
    <w:p>
      <w:pPr>
        <w:spacing w:before="200" w:after="60"/>
      </w:pPr>
      <w:r>
        <w:rPr>
          <w:rFonts w:ascii="Calibri" w:cs="Calibri" w:eastAsia="Calibri" w:hAnsi="Calibri"/>
          <w:b/>
          <w:bCs/>
          <w:color w:val="D4A74A"/>
          <w:spacing w:val="80"/>
          <w:sz w:val="16"/>
          <w:szCs w:val="16"/>
        </w:rPr>
        <w:t xml:space="preserve">HEADINGS — PLAYFAIR DISPLAY / GEORGIA</w:t>
      </w:r>
    </w:p>
    <w:p>
      <w:pPr>
        <w:spacing w:after="60"/>
      </w:pPr>
      <w:r>
        <w:rPr>
          <w:rFonts w:ascii="Georgia" w:cs="Georgia" w:eastAsia="Georgia" w:hAnsi="Georgia"/>
          <w:b/>
          <w:bCs/>
          <w:color w:val="0D1B2A"/>
          <w:sz w:val="36"/>
          <w:szCs w:val="36"/>
        </w:rPr>
        <w:t xml:space="preserve">Navigate the Current. 주체강.</w:t>
      </w:r>
    </w:p>
    <w:p>
      <w:pPr>
        <w:spacing w:after="120" w:line="300"/>
      </w:pPr>
      <w:r>
        <w:rPr>
          <w:rFonts w:ascii="Calibri" w:cs="Calibri" w:eastAsia="Calibri" w:hAnsi="Calibri"/>
          <w:b w:val="false"/>
          <w:bCs w:val="false"/>
          <w:i w:val="false"/>
          <w:iCs w:val="false"/>
          <w:color w:val="666666"/>
          <w:sz w:val="21"/>
          <w:szCs w:val="21"/>
        </w:rPr>
        <w:t xml:space="preserve">Use: Headlines, brand moments, section titles. Weight: 700, 900.</w:t>
      </w:r>
    </w:p>
    <w:p>
      <w:pPr>
        <w:spacing w:after="80"/>
      </w:pPr>
      <w:r>
        <w:rPr>
          <w:sz w:val="10"/>
          <w:szCs w:val="10"/>
        </w:rPr>
        <w:t xml:space="preserve"/>
      </w:r>
    </w:p>
    <w:p>
      <w:pPr>
        <w:spacing w:before="200" w:after="60"/>
      </w:pPr>
      <w:r>
        <w:rPr>
          <w:rFonts w:ascii="Calibri" w:cs="Calibri" w:eastAsia="Calibri" w:hAnsi="Calibri"/>
          <w:b/>
          <w:bCs/>
          <w:color w:val="D4A74A"/>
          <w:spacing w:val="80"/>
          <w:sz w:val="16"/>
          <w:szCs w:val="16"/>
        </w:rPr>
        <w:t xml:space="preserve">KOREAN — NOTO SERIF KR</w:t>
      </w:r>
    </w:p>
    <w:p>
      <w:pPr>
        <w:spacing w:after="60"/>
      </w:pPr>
      <w:r>
        <w:rPr>
          <w:rFonts w:ascii="Georgia" w:cs="Georgia" w:eastAsia="Georgia" w:hAnsi="Georgia"/>
          <w:color w:val="0D1B2A"/>
          <w:sz w:val="28"/>
          <w:szCs w:val="28"/>
        </w:rPr>
        <w:t xml:space="preserve">주체강 — 주관적인 강. 인생은 당신만의 흐름입니다.</w:t>
      </w:r>
    </w:p>
    <w:p>
      <w:pPr>
        <w:spacing w:after="120" w:line="300"/>
      </w:pPr>
      <w:r>
        <w:rPr>
          <w:rFonts w:ascii="Calibri" w:cs="Calibri" w:eastAsia="Calibri" w:hAnsi="Calibri"/>
          <w:b w:val="false"/>
          <w:bCs w:val="false"/>
          <w:i/>
          <w:iCs/>
          <w:color w:val="666666"/>
          <w:sz w:val="21"/>
          <w:szCs w:val="21"/>
        </w:rPr>
        <w:t xml:space="preserve">Subjective River — Life is your own flow. Use for bilingual moments, cultural authenticity.</w:t>
      </w:r>
    </w:p>
    <w:p>
      <w:pPr>
        <w:spacing w:after="80"/>
      </w:pPr>
      <w:r>
        <w:rPr>
          <w:sz w:val="10"/>
          <w:szCs w:val="10"/>
        </w:rPr>
        <w:t xml:space="preserve"/>
      </w:r>
    </w:p>
    <w:p>
      <w:pPr>
        <w:spacing w:before="200" w:after="60"/>
      </w:pPr>
      <w:r>
        <w:rPr>
          <w:rFonts w:ascii="Calibri" w:cs="Calibri" w:eastAsia="Calibri" w:hAnsi="Calibri"/>
          <w:b/>
          <w:bCs/>
          <w:color w:val="D4A74A"/>
          <w:spacing w:val="80"/>
          <w:sz w:val="16"/>
          <w:szCs w:val="16"/>
        </w:rPr>
        <w:t xml:space="preserve">BODY — SOURCE SANS 3 / CALIBRI</w:t>
      </w:r>
    </w:p>
    <w:p>
      <w:pPr>
        <w:spacing w:after="120" w:line="300"/>
      </w:pPr>
      <w:r>
        <w:rPr>
          <w:rFonts w:ascii="Calibri" w:cs="Calibri" w:eastAsia="Calibri" w:hAnsi="Calibri"/>
          <w:b w:val="false"/>
          <w:bCs w:val="false"/>
          <w:i w:val="false"/>
          <w:iCs w:val="false"/>
          <w:color w:val="1A1A2E"/>
          <w:sz w:val="21"/>
          <w:szCs w:val="21"/>
        </w:rPr>
        <w:t xml:space="preserve">Life is a subjective river — a personal current you navigate, not fight. Self-reliance isn’t about brute-forcing against reality. It’s understanding your own agency within the flow of forces bigger than you. The English name carries the boldness. The Korean meaning carries the wisdom.</w:t>
      </w:r>
    </w:p>
    <w:p>
      <w:pPr>
        <w:spacing w:after="120" w:line="300"/>
      </w:pPr>
      <w:r>
        <w:rPr>
          <w:rFonts w:ascii="Calibri" w:cs="Calibri" w:eastAsia="Calibri" w:hAnsi="Calibri"/>
          <w:b w:val="false"/>
          <w:bCs w:val="false"/>
          <w:i w:val="false"/>
          <w:iCs w:val="false"/>
          <w:color w:val="666666"/>
          <w:sz w:val="21"/>
          <w:szCs w:val="21"/>
        </w:rPr>
        <w:t xml:space="preserve">Use: All body copy, descriptions, professional content. Weight: 400, 600.</w:t>
      </w:r>
    </w:p>
    <w:p>
      <w:pPr>
        <w:spacing w:after="80"/>
      </w:pPr>
      <w:r>
        <w:rPr>
          <w:sz w:val="10"/>
          <w:szCs w:val="10"/>
        </w:rPr>
        <w:t xml:space="preserve"/>
      </w:r>
    </w:p>
    <w:p>
      <w:pPr>
        <w:spacing w:before="200" w:after="60"/>
      </w:pPr>
      <w:r>
        <w:rPr>
          <w:rFonts w:ascii="Calibri" w:cs="Calibri" w:eastAsia="Calibri" w:hAnsi="Calibri"/>
          <w:b/>
          <w:bCs/>
          <w:color w:val="D4A74A"/>
          <w:spacing w:val="80"/>
          <w:sz w:val="16"/>
          <w:szCs w:val="16"/>
        </w:rPr>
        <w:t xml:space="preserve">DATA &amp; TECHNICAL — JETBRAINS MONO / CONSOLAS</w:t>
      </w:r>
    </w:p>
    <w:p>
      <w:pPr>
        <w:spacing w:after="60"/>
      </w:pPr>
      <w:r>
        <w:rPr>
          <w:rFonts w:ascii="Consolas" w:cs="Consolas" w:eastAsia="Consolas" w:hAnsi="Consolas"/>
          <w:color w:val="1B4965"/>
          <w:sz w:val="18"/>
          <w:szCs w:val="18"/>
        </w:rPr>
        <w:t xml:space="preserve">PLATFORM: LinkedIn | FOLLOWERS: 17,000+ | IMPRESSIONS: 600K-800K/week</w:t>
      </w:r>
    </w:p>
    <w:p>
      <w:pPr>
        <w:spacing w:after="120" w:line="300"/>
      </w:pPr>
      <w:r>
        <w:rPr>
          <w:rFonts w:ascii="Calibri" w:cs="Calibri" w:eastAsia="Calibri" w:hAnsi="Calibri"/>
          <w:b w:val="false"/>
          <w:bCs w:val="false"/>
          <w:i w:val="false"/>
          <w:iCs w:val="false"/>
          <w:color w:val="666666"/>
          <w:sz w:val="21"/>
          <w:szCs w:val="21"/>
        </w:rPr>
        <w:t xml:space="preserve">Use: Statistics, labels, metadata, code snippets, technical references.</w:t>
      </w:r>
    </w:p>
    <w:p>
      <w:r>
        <w:br/>
      </w:r>
    </w:p>
    <w:p>
      <w:pPr>
        <w:spacing w:before="400" w:after="100"/>
      </w:pPr>
      <w:r>
        <w:rPr>
          <w:rFonts w:ascii="Georgia" w:cs="Georgia" w:eastAsia="Georgia" w:hAnsi="Georgia"/>
          <w:b/>
          <w:bCs/>
          <w:color w:val="0D1B2A"/>
          <w:sz w:val="28"/>
          <w:szCs w:val="28"/>
        </w:rPr>
        <w:t xml:space="preserve">4. BRAND PERSONALITY &amp; VOICE</w:t>
      </w:r>
    </w:p>
    <w:p>
      <w:pPr>
        <w:pBdr>
          <w:bottom w:val="single" w:color="D4A74A" w:sz="4" w:space="1"/>
        </w:pBdr>
        <w:spacing w:before="200" w:after="200"/>
      </w:pPr>
    </w:p>
    <w:p>
      <w:pPr>
        <w:spacing w:before="200" w:after="60"/>
      </w:pPr>
      <w:r>
        <w:rPr>
          <w:rFonts w:ascii="Calibri" w:cs="Calibri" w:eastAsia="Calibri" w:hAnsi="Calibri"/>
          <w:b/>
          <w:bCs/>
          <w:color w:val="D4A74A"/>
          <w:spacing w:val="80"/>
          <w:sz w:val="16"/>
          <w:szCs w:val="16"/>
        </w:rPr>
        <w:t xml:space="preserve">CORE PERSONALITY TRAITS</w:t>
      </w:r>
    </w:p>
    <w:p>
      <w:pPr>
        <w:spacing w:after="80" w:line="300"/>
      </w:pPr>
      <w:r>
        <w:rPr>
          <w:rFonts w:ascii="Georgia" w:cs="Georgia" w:eastAsia="Georgia" w:hAnsi="Georgia"/>
          <w:b/>
          <w:bCs/>
          <w:color w:val="D4A74A"/>
          <w:sz w:val="21"/>
          <w:szCs w:val="21"/>
        </w:rPr>
        <w:t xml:space="preserve">Philosophical </w:t>
      </w:r>
      <w:r>
        <w:rPr>
          <w:rFonts w:ascii="Calibri" w:cs="Calibri" w:eastAsia="Calibri" w:hAnsi="Calibri"/>
          <w:color w:val="1A1A2E"/>
          <w:sz w:val="21"/>
          <w:szCs w:val="21"/>
        </w:rPr>
        <w:t xml:space="preserve">— The river, the Dao, Eastern wisdom. The deep current underneath.</w:t>
      </w:r>
    </w:p>
    <w:p>
      <w:pPr>
        <w:spacing w:after="80" w:line="300"/>
      </w:pPr>
      <w:r>
        <w:rPr>
          <w:rFonts w:ascii="Georgia" w:cs="Georgia" w:eastAsia="Georgia" w:hAnsi="Georgia"/>
          <w:b/>
          <w:bCs/>
          <w:color w:val="C73032"/>
          <w:sz w:val="21"/>
          <w:szCs w:val="21"/>
        </w:rPr>
        <w:t xml:space="preserve">Bold </w:t>
      </w:r>
      <w:r>
        <w:rPr>
          <w:rFonts w:ascii="Calibri" w:cs="Calibri" w:eastAsia="Calibri" w:hAnsi="Calibri"/>
          <w:color w:val="1A1A2E"/>
          <w:sz w:val="21"/>
          <w:szCs w:val="21"/>
        </w:rPr>
        <w:t xml:space="preserve">— Unapologetic, radical transparency. Says what others won’t.</w:t>
      </w:r>
    </w:p>
    <w:p>
      <w:pPr>
        <w:spacing w:after="80" w:line="300"/>
      </w:pPr>
      <w:r>
        <w:rPr>
          <w:rFonts w:ascii="Georgia" w:cs="Georgia" w:eastAsia="Georgia" w:hAnsi="Georgia"/>
          <w:b/>
          <w:bCs/>
          <w:color w:val="1B4965"/>
          <w:sz w:val="21"/>
          <w:szCs w:val="21"/>
        </w:rPr>
        <w:t xml:space="preserve">Professional </w:t>
      </w:r>
      <w:r>
        <w:rPr>
          <w:rFonts w:ascii="Calibri" w:cs="Calibri" w:eastAsia="Calibri" w:hAnsi="Calibri"/>
          <w:color w:val="1A1A2E"/>
          <w:sz w:val="21"/>
          <w:szCs w:val="21"/>
        </w:rPr>
        <w:t xml:space="preserve">— Credible, data-driven, serious when the moment demands it.</w:t>
      </w:r>
    </w:p>
    <w:p>
      <w:pPr>
        <w:spacing w:after="80" w:line="300"/>
      </w:pPr>
      <w:r>
        <w:rPr>
          <w:rFonts w:ascii="Georgia" w:cs="Georgia" w:eastAsia="Georgia" w:hAnsi="Georgia"/>
          <w:b/>
          <w:bCs/>
          <w:color w:val="0D1B2A"/>
          <w:sz w:val="21"/>
          <w:szCs w:val="21"/>
        </w:rPr>
        <w:t xml:space="preserve">Bridge-Builder </w:t>
      </w:r>
      <w:r>
        <w:rPr>
          <w:rFonts w:ascii="Calibri" w:cs="Calibri" w:eastAsia="Calibri" w:hAnsi="Calibri"/>
          <w:color w:val="1A1A2E"/>
          <w:sz w:val="21"/>
          <w:szCs w:val="21"/>
        </w:rPr>
        <w:t xml:space="preserve">— Connects cultures, challenges narratives, questions status quo.</w:t>
      </w:r>
    </w:p>
    <w:p>
      <w:pPr>
        <w:spacing w:after="80"/>
      </w:pPr>
      <w:r>
        <w:rPr>
          <w:sz w:val="10"/>
          <w:szCs w:val="10"/>
        </w:rPr>
        <w:t xml:space="preserve"/>
      </w:r>
    </w:p>
    <w:p>
      <w:pPr>
        <w:spacing w:before="200" w:after="60"/>
      </w:pPr>
      <w:r>
        <w:rPr>
          <w:rFonts w:ascii="Calibri" w:cs="Calibri" w:eastAsia="Calibri" w:hAnsi="Calibri"/>
          <w:b/>
          <w:bCs/>
          <w:color w:val="D4A74A"/>
          <w:spacing w:val="80"/>
          <w:sz w:val="16"/>
          <w:szCs w:val="16"/>
        </w:rPr>
        <w:t xml:space="preserve">TONE OF VOICE BY CONTEXT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c>
          <w:tcPr>
            <w:tcW w:type="dxa" w:w="2340"/>
            <w:tcBorders>
              <w:top w:val="single" w:color="E0DCD6" w:sz="1"/>
              <w:left w:val="single" w:color="E0DCD6" w:sz="1"/>
              <w:bottom w:val="single" w:color="E0DCD6" w:sz="1"/>
              <w:right w:val="single" w:color="E0DCD6" w:sz="1"/>
            </w:tcBorders>
            <w:shd w:fill="0D1B2A" w:val="clear"/>
            <w:tcMar>
              <w:top w:type="dxa" w:w="100"/>
              <w:left w:type="dxa" w:w="150"/>
              <w:bottom w:type="dxa" w:w="100"/>
              <w:right w:type="dxa" w:w="150"/>
            </w:tcMar>
          </w:tcPr>
          <w:p>
            <w:r>
              <w:rPr>
                <w:rFonts w:ascii="Calibri" w:cs="Calibri" w:eastAsia="Calibri" w:hAnsi="Calibri"/>
                <w:b/>
                <w:bCs/>
                <w:color w:val="FFFFFF"/>
                <w:sz w:val="18"/>
                <w:szCs w:val="18"/>
              </w:rPr>
              <w:t xml:space="preserve">Context</w:t>
            </w:r>
          </w:p>
        </w:tc>
        <w:tc>
          <w:tcPr>
            <w:tcW w:type="dxa" w:w="7020"/>
            <w:tcBorders>
              <w:top w:val="single" w:color="E0DCD6" w:sz="1"/>
              <w:left w:val="single" w:color="E0DCD6" w:sz="1"/>
              <w:bottom w:val="single" w:color="E0DCD6" w:sz="1"/>
              <w:right w:val="single" w:color="E0DCD6" w:sz="1"/>
            </w:tcBorders>
            <w:shd w:fill="0D1B2A" w:val="clear"/>
            <w:tcMar>
              <w:top w:type="dxa" w:w="100"/>
              <w:left w:type="dxa" w:w="150"/>
              <w:bottom w:type="dxa" w:w="100"/>
              <w:right w:type="dxa" w:w="150"/>
            </w:tcMar>
          </w:tcPr>
          <w:p>
            <w:r>
              <w:rPr>
                <w:rFonts w:ascii="Calibri" w:cs="Calibri" w:eastAsia="Calibri" w:hAnsi="Calibri"/>
                <w:b/>
                <w:bCs/>
                <w:color w:val="FFFFFF"/>
                <w:sz w:val="18"/>
                <w:szCs w:val="18"/>
              </w:rPr>
              <w:t xml:space="preserve">Tone</w:t>
            </w:r>
          </w:p>
        </w:tc>
      </w:tr>
      <w:tr>
        <w:tc>
          <w:tcPr>
            <w:tcW w:type="dxa" w:w="234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alibri" w:cs="Calibri" w:eastAsia="Calibri" w:hAnsi="Calibri"/>
                <w:b/>
                <w:bCs/>
                <w:sz w:val="20"/>
                <w:szCs w:val="20"/>
              </w:rPr>
              <w:t xml:space="preserve">Default</w:t>
            </w:r>
          </w:p>
        </w:tc>
        <w:tc>
          <w:tcPr>
            <w:tcW w:type="dxa" w:w="70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alibri" w:cs="Calibri" w:eastAsia="Calibri" w:hAnsi="Calibri"/>
                <w:sz w:val="20"/>
                <w:szCs w:val="20"/>
              </w:rPr>
              <w:t xml:space="preserve">Confident and grounded, like someone who’s been through storms and found their current.</w:t>
            </w:r>
          </w:p>
        </w:tc>
      </w:tr>
      <w:tr>
        <w:tc>
          <w:tcPr>
            <w:tcW w:type="dxa" w:w="234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alibri" w:cs="Calibri" w:eastAsia="Calibri" w:hAnsi="Calibri"/>
                <w:b/>
                <w:bCs/>
                <w:sz w:val="20"/>
                <w:szCs w:val="20"/>
              </w:rPr>
              <w:t xml:space="preserve">Social Media</w:t>
            </w:r>
          </w:p>
        </w:tc>
        <w:tc>
          <w:tcPr>
            <w:tcW w:type="dxa" w:w="70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alibri" w:cs="Calibri" w:eastAsia="Calibri" w:hAnsi="Calibri"/>
                <w:sz w:val="20"/>
                <w:szCs w:val="20"/>
              </w:rPr>
              <w:t xml:space="preserve">Bold, provocative but factual, conversation-starting. Zero apology energy.</w:t>
            </w:r>
          </w:p>
        </w:tc>
      </w:tr>
      <w:tr>
        <w:tc>
          <w:tcPr>
            <w:tcW w:type="dxa" w:w="234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alibri" w:cs="Calibri" w:eastAsia="Calibri" w:hAnsi="Calibri"/>
                <w:b/>
                <w:bCs/>
                <w:sz w:val="20"/>
                <w:szCs w:val="20"/>
              </w:rPr>
              <w:t xml:space="preserve">Professional</w:t>
            </w:r>
          </w:p>
        </w:tc>
        <w:tc>
          <w:tcPr>
            <w:tcW w:type="dxa" w:w="70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alibri" w:cs="Calibri" w:eastAsia="Calibri" w:hAnsi="Calibri"/>
                <w:sz w:val="20"/>
                <w:szCs w:val="20"/>
              </w:rPr>
              <w:t xml:space="preserve">Data-driven, credible, measured but unafraid to challenge prevailing narratives.</w:t>
            </w:r>
          </w:p>
        </w:tc>
      </w:tr>
      <w:tr>
        <w:tc>
          <w:tcPr>
            <w:tcW w:type="dxa" w:w="234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alibri" w:cs="Calibri" w:eastAsia="Calibri" w:hAnsi="Calibri"/>
                <w:b/>
                <w:bCs/>
                <w:sz w:val="20"/>
                <w:szCs w:val="20"/>
              </w:rPr>
              <w:t xml:space="preserve">Philosophical</w:t>
            </w:r>
          </w:p>
        </w:tc>
        <w:tc>
          <w:tcPr>
            <w:tcW w:type="dxa" w:w="70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alibri" w:cs="Calibri" w:eastAsia="Calibri" w:hAnsi="Calibri"/>
                <w:sz w:val="20"/>
                <w:szCs w:val="20"/>
              </w:rPr>
              <w:t xml:space="preserve">Flowing, poetic, Eastern-influenced wisdom. The river speaks.</w:t>
            </w:r>
          </w:p>
        </w:tc>
      </w:tr>
    </w:tbl>
    <w:p>
      <w:r>
        <w:br/>
      </w:r>
    </w:p>
    <w:p>
      <w:pPr>
        <w:spacing w:before="400" w:after="100"/>
      </w:pPr>
      <w:r>
        <w:rPr>
          <w:rFonts w:ascii="Georgia" w:cs="Georgia" w:eastAsia="Georgia" w:hAnsi="Georgia"/>
          <w:b/>
          <w:bCs/>
          <w:color w:val="0D1B2A"/>
          <w:sz w:val="28"/>
          <w:szCs w:val="28"/>
        </w:rPr>
        <w:t xml:space="preserve">5. BRAND NARRATIVES</w:t>
      </w:r>
    </w:p>
    <w:p>
      <w:pPr>
        <w:pBdr>
          <w:bottom w:val="single" w:color="D4A74A" w:sz="4" w:space="1"/>
        </w:pBdr>
        <w:spacing w:before="200" w:after="200"/>
      </w:pPr>
    </w:p>
    <w:p>
      <w:pPr>
        <w:spacing w:after="120" w:line="300"/>
      </w:pPr>
      <w:r>
        <w:rPr>
          <w:rFonts w:ascii="Calibri" w:cs="Calibri" w:eastAsia="Calibri" w:hAnsi="Calibri"/>
          <w:b w:val="false"/>
          <w:bCs w:val="false"/>
          <w:i w:val="false"/>
          <w:iCs w:val="false"/>
          <w:color w:val="1A1A2E"/>
          <w:sz w:val="21"/>
          <w:szCs w:val="21"/>
        </w:rPr>
        <w:t xml:space="preserve">One brand, three voices. The same core truth adapted for different audiences.</w:t>
      </w:r>
    </w:p>
    <w:p>
      <w:pPr>
        <w:spacing w:after="80"/>
      </w:pPr>
      <w:r>
        <w:rPr>
          <w:sz w:val="10"/>
          <w:szCs w:val="10"/>
        </w:rPr>
        <w:t xml:space="preserve"/>
      </w:r>
    </w:p>
    <w:p>
      <w:pPr>
        <w:spacing w:before="200" w:after="60"/>
      </w:pPr>
      <w:r>
        <w:rPr>
          <w:rFonts w:ascii="Calibri" w:cs="Calibri" w:eastAsia="Calibri" w:hAnsi="Calibri"/>
          <w:b/>
          <w:bCs/>
          <w:color w:val="D4A74A"/>
          <w:spacing w:val="80"/>
          <w:sz w:val="16"/>
          <w:szCs w:val="16"/>
        </w:rPr>
        <w:t xml:space="preserve">FOR KOREAN AUDIENCES</w:t>
      </w:r>
    </w:p>
    <w:p>
      <w:pPr>
        <w:pBdr>
          <w:left w:val="single" w:color="D4A74A" w:sz="6" w:space="6"/>
        </w:pBdr>
        <w:spacing w:after="80" w:line="300"/>
        <w:ind w:left="300"/>
      </w:pPr>
      <w:r>
        <w:rPr>
          <w:rFonts w:ascii="Georgia" w:cs="Georgia" w:eastAsia="Georgia" w:hAnsi="Georgia"/>
          <w:color w:val="0D1B2A"/>
          <w:sz w:val="21"/>
          <w:szCs w:val="21"/>
        </w:rPr>
        <w:t xml:space="preserve">주체강 — 주관적인 강. 인생은 당신만의 흐름입니다. 우리는 문화를 연결하고, 사실에 기반한 대화를 나누며, 한반도 통일을 위한 다리를 놓습니다.</w:t>
      </w:r>
    </w:p>
    <w:p>
      <w:pPr>
        <w:spacing w:after="120" w:line="300"/>
      </w:pPr>
      <w:r>
        <w:rPr>
          <w:rFonts w:ascii="Calibri" w:cs="Calibri" w:eastAsia="Calibri" w:hAnsi="Calibri"/>
          <w:b w:val="false"/>
          <w:bCs w:val="false"/>
          <w:i/>
          <w:iCs/>
          <w:color w:val="666666"/>
          <w:sz w:val="21"/>
          <w:szCs w:val="21"/>
        </w:rPr>
        <w:t xml:space="preserve">Subjective River. Life is your own flow. We connect cultures, engage in factual dialogue, and build bridges toward Korean reunification.</w:t>
      </w:r>
    </w:p>
    <w:p>
      <w:pPr>
        <w:spacing w:after="80"/>
      </w:pPr>
      <w:r>
        <w:rPr>
          <w:sz w:val="10"/>
          <w:szCs w:val="10"/>
        </w:rPr>
        <w:t xml:space="preserve"/>
      </w:r>
    </w:p>
    <w:p>
      <w:pPr>
        <w:spacing w:before="200" w:after="60"/>
      </w:pPr>
      <w:r>
        <w:rPr>
          <w:rFonts w:ascii="Calibri" w:cs="Calibri" w:eastAsia="Calibri" w:hAnsi="Calibri"/>
          <w:b/>
          <w:bCs/>
          <w:color w:val="D4A74A"/>
          <w:spacing w:val="80"/>
          <w:sz w:val="16"/>
          <w:szCs w:val="16"/>
        </w:rPr>
        <w:t xml:space="preserve">PROFESSIONAL / ELEVATOR PITCH</w:t>
      </w:r>
    </w:p>
    <w:p>
      <w:pPr>
        <w:pBdr>
          <w:left w:val="single" w:color="1B4965" w:sz="6" w:space="6"/>
        </w:pBdr>
        <w:spacing w:after="80" w:line="300"/>
        <w:ind w:left="300"/>
      </w:pPr>
      <w:r>
        <w:rPr>
          <w:rFonts w:ascii="Calibri" w:cs="Calibri" w:eastAsia="Calibri" w:hAnsi="Calibri"/>
          <w:color w:val="1A1A2E"/>
          <w:sz w:val="21"/>
          <w:szCs w:val="21"/>
        </w:rPr>
        <w:t xml:space="preserve">JucheGang.ca is an independent platform dedicated to factual analysis and cross-cultural bridge-building, with a focus on Korean reunification and challenging Western narratives through data-driven discourse. In Korean, our name means “Subjective River” — a philosophical anchor for the work we do.</w:t>
      </w:r>
    </w:p>
    <w:p>
      <w:pPr>
        <w:spacing w:after="80"/>
      </w:pPr>
      <w:r>
        <w:rPr>
          <w:sz w:val="10"/>
          <w:szCs w:val="10"/>
        </w:rPr>
        <w:t xml:space="preserve"/>
      </w:r>
    </w:p>
    <w:p>
      <w:pPr>
        <w:spacing w:before="200" w:after="60"/>
      </w:pPr>
      <w:r>
        <w:rPr>
          <w:rFonts w:ascii="Calibri" w:cs="Calibri" w:eastAsia="Calibri" w:hAnsi="Calibri"/>
          <w:b/>
          <w:bCs/>
          <w:color w:val="D4A74A"/>
          <w:spacing w:val="80"/>
          <w:sz w:val="16"/>
          <w:szCs w:val="16"/>
        </w:rPr>
        <w:t xml:space="preserve">EDITORIAL CONTENT VOICE</w:t>
      </w:r>
    </w:p>
    <w:p>
      <w:pPr>
        <w:pBdr>
          <w:left w:val="single" w:color="C73032" w:sz="6" w:space="6"/>
        </w:pBdr>
        <w:spacing w:after="80" w:line="300"/>
        <w:ind w:left="300"/>
      </w:pPr>
      <w:r>
        <w:rPr>
          <w:rFonts w:ascii="Calibri" w:cs="Calibri" w:eastAsia="Calibri" w:hAnsi="Calibri"/>
          <w:color w:val="1A1A2E"/>
          <w:sz w:val="21"/>
          <w:szCs w:val="21"/>
        </w:rPr>
        <w:t xml:space="preserve">JucheGang’s analytical content — such as “The Korean Trap: How the West’s 70-Year War Blueprint Is Being Rebuilt in Ukraine” — demonstrates the brand’s commitment to deep structural analysis, historical pattern recognition, and challenging dominant geopolitical narratives through rigorous, data-backed argumentation.</w:t>
      </w:r>
    </w:p>
    <w:p>
      <w:r>
        <w:br/>
      </w:r>
    </w:p>
    <w:p>
      <w:pPr>
        <w:spacing w:before="400" w:after="100"/>
      </w:pPr>
      <w:r>
        <w:rPr>
          <w:rFonts w:ascii="Georgia" w:cs="Georgia" w:eastAsia="Georgia" w:hAnsi="Georgia"/>
          <w:b/>
          <w:bCs/>
          <w:color w:val="0D1B2A"/>
          <w:sz w:val="28"/>
          <w:szCs w:val="28"/>
        </w:rPr>
        <w:t xml:space="preserve">6. VISUAL IDENTITY CONCEPTS</w:t>
      </w:r>
    </w:p>
    <w:p>
      <w:pPr>
        <w:pBdr>
          <w:bottom w:val="single" w:color="D4A74A" w:sz="4" w:space="1"/>
        </w:pBdr>
        <w:spacing w:before="200" w:after="200"/>
      </w:pPr>
    </w:p>
    <w:p>
      <w:pPr>
        <w:spacing w:after="120" w:line="300"/>
      </w:pPr>
      <w:r>
        <w:rPr>
          <w:rFonts w:ascii="Calibri" w:cs="Calibri" w:eastAsia="Calibri" w:hAnsi="Calibri"/>
          <w:b w:val="false"/>
          <w:bCs w:val="false"/>
          <w:i w:val="false"/>
          <w:iCs w:val="false"/>
          <w:color w:val="1A1A2E"/>
          <w:sz w:val="21"/>
          <w:szCs w:val="21"/>
        </w:rPr>
        <w:t xml:space="preserve">Three logo concept directions rooted in the dual-language identity. These are directions to be refined with AI image generation tools or a designer.</w:t>
      </w:r>
    </w:p>
    <w:p>
      <w:pPr>
        <w:spacing w:after="80"/>
      </w:pPr>
      <w:r>
        <w:rPr>
          <w:sz w:val="10"/>
          <w:szCs w:val="10"/>
        </w:rPr>
        <w:t xml:space="preserve"/>
      </w:r>
    </w:p>
    <w:p>
      <w:pPr>
        <w:spacing w:before="300" w:after="100"/>
      </w:pPr>
      <w:r>
        <w:rPr>
          <w:rFonts w:ascii="Georgia" w:cs="Georgia" w:eastAsia="Georgia" w:hAnsi="Georgia"/>
          <w:b/>
          <w:bCs/>
          <w:color w:val="1B4965"/>
          <w:sz w:val="24"/>
          <w:szCs w:val="24"/>
        </w:rPr>
        <w:t xml:space="preserve">Concept A: The Flowing Mark</w:t>
      </w:r>
    </w:p>
    <w:p>
      <w:pPr>
        <w:spacing w:after="120" w:line="300"/>
      </w:pPr>
      <w:r>
        <w:rPr>
          <w:rFonts w:ascii="Calibri" w:cs="Calibri" w:eastAsia="Calibri" w:hAnsi="Calibri"/>
          <w:b w:val="false"/>
          <w:bCs w:val="false"/>
          <w:i w:val="false"/>
          <w:iCs w:val="false"/>
          <w:color w:val="1A1A2E"/>
          <w:sz w:val="21"/>
          <w:szCs w:val="21"/>
        </w:rPr>
        <w:t xml:space="preserve">Korean characters 주체강 on a river-blue gradient circle with gold border. Subtle water ripple effect suggests constant movement. Primary mark for digital use across all platforms.</w:t>
      </w:r>
    </w:p>
    <w:p>
      <w:pPr>
        <w:spacing w:after="80"/>
      </w:pPr>
      <w:r>
        <w:rPr>
          <w:sz w:val="10"/>
          <w:szCs w:val="10"/>
        </w:rPr>
        <w:t xml:space="preserve"/>
      </w:r>
    </w:p>
    <w:p>
      <w:pPr>
        <w:spacing w:before="300" w:after="100"/>
      </w:pPr>
      <w:r>
        <w:rPr>
          <w:rFonts w:ascii="Georgia" w:cs="Georgia" w:eastAsia="Georgia" w:hAnsi="Georgia"/>
          <w:b/>
          <w:bCs/>
          <w:color w:val="1B4965"/>
          <w:sz w:val="24"/>
          <w:szCs w:val="24"/>
        </w:rPr>
        <w:t xml:space="preserve">Concept B: The River Seal</w:t>
      </w:r>
    </w:p>
    <w:p>
      <w:pPr>
        <w:spacing w:after="120" w:line="300"/>
      </w:pPr>
      <w:r>
        <w:rPr>
          <w:rFonts w:ascii="Calibri" w:cs="Calibri" w:eastAsia="Calibri" w:hAnsi="Calibri"/>
          <w:b w:val="false"/>
          <w:bCs w:val="false"/>
          <w:i w:val="false"/>
          <w:iCs w:val="false"/>
          <w:color w:val="1A1A2E"/>
          <w:sz w:val="21"/>
          <w:szCs w:val="21"/>
        </w:rPr>
        <w:t xml:space="preserve">Single character 강 (River) centered in Korean Red circle with gold border. Bold cultural stamp. Used as secondary mark, favicon, or social avatar where space is limited.</w:t>
      </w:r>
    </w:p>
    <w:p>
      <w:pPr>
        <w:spacing w:after="80"/>
      </w:pPr>
      <w:r>
        <w:rPr>
          <w:sz w:val="10"/>
          <w:szCs w:val="10"/>
        </w:rPr>
        <w:t xml:space="preserve"/>
      </w:r>
    </w:p>
    <w:p>
      <w:pPr>
        <w:spacing w:before="300" w:after="100"/>
      </w:pPr>
      <w:r>
        <w:rPr>
          <w:rFonts w:ascii="Georgia" w:cs="Georgia" w:eastAsia="Georgia" w:hAnsi="Georgia"/>
          <w:b/>
          <w:bCs/>
          <w:color w:val="1B4965"/>
          <w:sz w:val="24"/>
          <w:szCs w:val="24"/>
        </w:rPr>
        <w:t xml:space="preserve">Concept C: The Monogram</w:t>
      </w:r>
    </w:p>
    <w:p>
      <w:pPr>
        <w:spacing w:after="120" w:line="300"/>
      </w:pPr>
      <w:r>
        <w:rPr>
          <w:rFonts w:ascii="Calibri" w:cs="Calibri" w:eastAsia="Calibri" w:hAnsi="Calibri"/>
          <w:b w:val="false"/>
          <w:bCs w:val="false"/>
          <w:i w:val="false"/>
          <w:iCs w:val="false"/>
          <w:color w:val="1A1A2E"/>
          <w:sz w:val="21"/>
          <w:szCs w:val="21"/>
        </w:rPr>
        <w:t xml:space="preserve">Gold “JG” initials on deep navy circle. Professional contexts where the full Korean mark may not fit — LinkedIn, business cards, email signatures.</w:t>
      </w:r>
    </w:p>
    <w:p>
      <w:pPr>
        <w:spacing w:after="80"/>
      </w:pPr>
      <w:r>
        <w:rPr>
          <w:sz w:val="10"/>
          <w:szCs w:val="10"/>
        </w:rPr>
        <w:t xml:space="preserve"/>
      </w:r>
    </w:p>
    <w:p>
      <w:pPr>
        <w:spacing w:before="200" w:after="60"/>
      </w:pPr>
      <w:r>
        <w:rPr>
          <w:rFonts w:ascii="Calibri" w:cs="Calibri" w:eastAsia="Calibri" w:hAnsi="Calibri"/>
          <w:b/>
          <w:bCs/>
          <w:color w:val="D4A74A"/>
          <w:spacing w:val="80"/>
          <w:sz w:val="16"/>
          <w:szCs w:val="16"/>
        </w:rPr>
        <w:t xml:space="preserve">RECURRING VISUAL ELEMENTS</w:t>
      </w:r>
    </w:p>
    <w:p>
      <w:pPr>
        <w:spacing w:after="120" w:line="300"/>
      </w:pPr>
      <w:r>
        <w:rPr>
          <w:rFonts w:ascii="Calibri" w:cs="Calibri" w:eastAsia="Calibri" w:hAnsi="Calibri"/>
          <w:b w:val="false"/>
          <w:bCs w:val="false"/>
          <w:i w:val="false"/>
          <w:iCs w:val="false"/>
          <w:color w:val="1A1A2E"/>
          <w:sz w:val="21"/>
          <w:szCs w:val="21"/>
        </w:rPr>
        <w:t xml:space="preserve">Water/river flow patterns • Korean calligraphy accents • Gold line work and borders • Bridge imagery (physical and metaphorical) • Korean peninsula silhouette • Mountain and river landscape (Korean 산수 tradition) • Compass and navigation motifs</w:t>
      </w:r>
    </w:p>
    <w:p>
      <w:r>
        <w:br/>
      </w:r>
    </w:p>
    <w:p>
      <w:pPr>
        <w:spacing w:before="400" w:after="100"/>
      </w:pPr>
      <w:r>
        <w:rPr>
          <w:rFonts w:ascii="Georgia" w:cs="Georgia" w:eastAsia="Georgia" w:hAnsi="Georgia"/>
          <w:b/>
          <w:bCs/>
          <w:color w:val="0D1B2A"/>
          <w:sz w:val="28"/>
          <w:szCs w:val="28"/>
        </w:rPr>
        <w:t xml:space="preserve">7. ASSET SPECIFICATIONS</w:t>
      </w:r>
    </w:p>
    <w:p>
      <w:pPr>
        <w:pBdr>
          <w:bottom w:val="single" w:color="D4A74A" w:sz="4" w:space="1"/>
        </w:pBdr>
        <w:spacing w:before="200" w:after="200"/>
      </w:pPr>
    </w:p>
    <w:p>
      <w:pPr>
        <w:spacing w:after="120" w:line="300"/>
      </w:pPr>
      <w:r>
        <w:rPr>
          <w:rFonts w:ascii="Calibri" w:cs="Calibri" w:eastAsia="Calibri" w:hAnsi="Calibri"/>
          <w:b w:val="false"/>
          <w:bCs w:val="false"/>
          <w:i w:val="false"/>
          <w:iCs w:val="false"/>
          <w:color w:val="1A1A2E"/>
          <w:sz w:val="21"/>
          <w:szCs w:val="21"/>
        </w:rPr>
        <w:t xml:space="preserve">Complete dimensions for all required brand assets across all platforms.</w:t>
      </w:r>
    </w:p>
    <w:p>
      <w:pPr>
        <w:spacing w:after="80"/>
      </w:pPr>
      <w:r>
        <w:rPr>
          <w:sz w:val="10"/>
          <w:szCs w:val="10"/>
        </w:rPr>
        <w:t xml:space="preserve"/>
      </w:r>
    </w:p>
    <w:p>
      <w:pPr>
        <w:spacing w:before="300" w:after="100"/>
      </w:pPr>
      <w:r>
        <w:rPr>
          <w:rFonts w:ascii="Georgia" w:cs="Georgia" w:eastAsia="Georgia" w:hAnsi="Georgia"/>
          <w:b/>
          <w:bCs/>
          <w:color w:val="1B4965"/>
          <w:sz w:val="24"/>
          <w:szCs w:val="24"/>
        </w:rPr>
        <w:t xml:space="preserve">Social Media Assets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E0DCD6" w:sz="1"/>
              <w:left w:val="single" w:color="E0DCD6" w:sz="1"/>
              <w:bottom w:val="single" w:color="E0DCD6" w:sz="1"/>
              <w:right w:val="single" w:color="E0DCD6" w:sz="1"/>
            </w:tcBorders>
            <w:shd w:fill="0D1B2A" w:val="clear"/>
            <w:tcMar>
              <w:top w:type="dxa" w:w="100"/>
              <w:left w:type="dxa" w:w="150"/>
              <w:bottom w:type="dxa" w:w="100"/>
              <w:right w:type="dxa" w:w="150"/>
            </w:tcMar>
          </w:tcPr>
          <w:p>
            <w:r>
              <w:rPr>
                <w:rFonts w:ascii="Calibri" w:cs="Calibri" w:eastAsia="Calibri" w:hAnsi="Calibri"/>
                <w:b/>
                <w:bCs/>
                <w:color w:val="FFFFFF"/>
                <w:sz w:val="18"/>
                <w:szCs w:val="18"/>
              </w:rPr>
              <w:t xml:space="preserve">Platform</w:t>
            </w:r>
          </w:p>
        </w:tc>
        <w:tc>
          <w:tcPr>
            <w:tcW w:type="dxa" w:w="3120"/>
            <w:tcBorders>
              <w:top w:val="single" w:color="E0DCD6" w:sz="1"/>
              <w:left w:val="single" w:color="E0DCD6" w:sz="1"/>
              <w:bottom w:val="single" w:color="E0DCD6" w:sz="1"/>
              <w:right w:val="single" w:color="E0DCD6" w:sz="1"/>
            </w:tcBorders>
            <w:shd w:fill="0D1B2A" w:val="clear"/>
            <w:tcMar>
              <w:top w:type="dxa" w:w="100"/>
              <w:left w:type="dxa" w:w="150"/>
              <w:bottom w:type="dxa" w:w="100"/>
              <w:right w:type="dxa" w:w="150"/>
            </w:tcMar>
          </w:tcPr>
          <w:p>
            <w:r>
              <w:rPr>
                <w:rFonts w:ascii="Calibri" w:cs="Calibri" w:eastAsia="Calibri" w:hAnsi="Calibri"/>
                <w:b/>
                <w:bCs/>
                <w:color w:val="FFFFFF"/>
                <w:sz w:val="18"/>
                <w:szCs w:val="18"/>
              </w:rPr>
              <w:t xml:space="preserve">Profile</w:t>
            </w:r>
          </w:p>
        </w:tc>
        <w:tc>
          <w:tcPr>
            <w:tcW w:type="dxa" w:w="3120"/>
            <w:tcBorders>
              <w:top w:val="single" w:color="E0DCD6" w:sz="1"/>
              <w:left w:val="single" w:color="E0DCD6" w:sz="1"/>
              <w:bottom w:val="single" w:color="E0DCD6" w:sz="1"/>
              <w:right w:val="single" w:color="E0DCD6" w:sz="1"/>
            </w:tcBorders>
            <w:shd w:fill="0D1B2A" w:val="clear"/>
            <w:tcMar>
              <w:top w:type="dxa" w:w="100"/>
              <w:left w:type="dxa" w:w="150"/>
              <w:bottom w:type="dxa" w:w="100"/>
              <w:right w:type="dxa" w:w="150"/>
            </w:tcMar>
          </w:tcPr>
          <w:p>
            <w:r>
              <w:rPr>
                <w:rFonts w:ascii="Calibri" w:cs="Calibri" w:eastAsia="Calibri" w:hAnsi="Calibri"/>
                <w:b/>
                <w:bCs/>
                <w:color w:val="FFFFFF"/>
                <w:sz w:val="18"/>
                <w:szCs w:val="18"/>
              </w:rPr>
              <w:t xml:space="preserve">Banner/Cover</w:t>
            </w:r>
          </w:p>
        </w:tc>
      </w:tr>
      <w:tr>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alibri" w:cs="Calibri" w:eastAsia="Calibri" w:hAnsi="Calibri"/>
                <w:b/>
                <w:bCs/>
                <w:color w:val="0D1B2A"/>
                <w:sz w:val="20"/>
                <w:szCs w:val="20"/>
              </w:rPr>
              <w:t xml:space="preserve">LinkedIn</w:t>
            </w:r>
          </w:p>
        </w:tc>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1B4965"/>
                <w:sz w:val="18"/>
                <w:szCs w:val="18"/>
              </w:rPr>
              <w:t xml:space="preserve">400 × 400</w:t>
            </w:r>
          </w:p>
        </w:tc>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1B4965"/>
                <w:sz w:val="18"/>
                <w:szCs w:val="18"/>
              </w:rPr>
              <w:t xml:space="preserve">1584 × 396</w:t>
            </w:r>
          </w:p>
        </w:tc>
      </w:tr>
      <w:tr>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alibri" w:cs="Calibri" w:eastAsia="Calibri" w:hAnsi="Calibri"/>
                <w:b/>
                <w:bCs/>
                <w:color w:val="0D1B2A"/>
                <w:sz w:val="20"/>
                <w:szCs w:val="20"/>
              </w:rPr>
              <w:t xml:space="preserve">Facebook</w:t>
            </w:r>
          </w:p>
        </w:tc>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1B4965"/>
                <w:sz w:val="18"/>
                <w:szCs w:val="18"/>
              </w:rPr>
              <w:t xml:space="preserve">170 × 170</w:t>
            </w:r>
          </w:p>
        </w:tc>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1B4965"/>
                <w:sz w:val="18"/>
                <w:szCs w:val="18"/>
              </w:rPr>
              <w:t xml:space="preserve">820 × 312</w:t>
            </w:r>
          </w:p>
        </w:tc>
      </w:tr>
      <w:tr>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alibri" w:cs="Calibri" w:eastAsia="Calibri" w:hAnsi="Calibri"/>
                <w:b/>
                <w:bCs/>
                <w:color w:val="0D1B2A"/>
                <w:sz w:val="20"/>
                <w:szCs w:val="20"/>
              </w:rPr>
              <w:t xml:space="preserve">X / Twitter</w:t>
            </w:r>
          </w:p>
        </w:tc>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1B4965"/>
                <w:sz w:val="18"/>
                <w:szCs w:val="18"/>
              </w:rPr>
              <w:t xml:space="preserve">400 × 400</w:t>
            </w:r>
          </w:p>
        </w:tc>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1B4965"/>
                <w:sz w:val="18"/>
                <w:szCs w:val="18"/>
              </w:rPr>
              <w:t xml:space="preserve">1500 × 500</w:t>
            </w:r>
          </w:p>
        </w:tc>
      </w:tr>
      <w:tr>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alibri" w:cs="Calibri" w:eastAsia="Calibri" w:hAnsi="Calibri"/>
                <w:b/>
                <w:bCs/>
                <w:color w:val="0D1B2A"/>
                <w:sz w:val="20"/>
                <w:szCs w:val="20"/>
              </w:rPr>
              <w:t xml:space="preserve">Instagram</w:t>
            </w:r>
          </w:p>
        </w:tc>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1B4965"/>
                <w:sz w:val="18"/>
                <w:szCs w:val="18"/>
              </w:rPr>
              <w:t xml:space="preserve">320 × 320</w:t>
            </w:r>
          </w:p>
        </w:tc>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1B4965"/>
                <w:sz w:val="18"/>
                <w:szCs w:val="18"/>
              </w:rPr>
              <w:t xml:space="preserve">—</w:t>
            </w:r>
          </w:p>
        </w:tc>
      </w:tr>
      <w:tr>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alibri" w:cs="Calibri" w:eastAsia="Calibri" w:hAnsi="Calibri"/>
                <w:b/>
                <w:bCs/>
                <w:color w:val="0D1B2A"/>
                <w:sz w:val="20"/>
                <w:szCs w:val="20"/>
              </w:rPr>
              <w:t xml:space="preserve">Telegram</w:t>
            </w:r>
          </w:p>
        </w:tc>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1B4965"/>
                <w:sz w:val="18"/>
                <w:szCs w:val="18"/>
              </w:rPr>
              <w:t xml:space="preserve">512 × 512</w:t>
            </w:r>
          </w:p>
        </w:tc>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1B4965"/>
                <w:sz w:val="18"/>
                <w:szCs w:val="18"/>
              </w:rPr>
              <w:t xml:space="preserve">—</w:t>
            </w:r>
          </w:p>
        </w:tc>
      </w:tr>
      <w:tr>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alibri" w:cs="Calibri" w:eastAsia="Calibri" w:hAnsi="Calibri"/>
                <w:b/>
                <w:bCs/>
                <w:color w:val="0D1B2A"/>
                <w:sz w:val="20"/>
                <w:szCs w:val="20"/>
              </w:rPr>
              <w:t xml:space="preserve">VK</w:t>
            </w:r>
          </w:p>
        </w:tc>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1B4965"/>
                <w:sz w:val="18"/>
                <w:szCs w:val="18"/>
              </w:rPr>
              <w:t xml:space="preserve">400 × 400</w:t>
            </w:r>
          </w:p>
        </w:tc>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1B4965"/>
                <w:sz w:val="18"/>
                <w:szCs w:val="18"/>
              </w:rPr>
              <w:t xml:space="preserve">1590 × 400</w:t>
            </w:r>
          </w:p>
        </w:tc>
      </w:tr>
      <w:tr>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alibri" w:cs="Calibri" w:eastAsia="Calibri" w:hAnsi="Calibri"/>
                <w:b/>
                <w:bCs/>
                <w:color w:val="0D1B2A"/>
                <w:sz w:val="20"/>
                <w:szCs w:val="20"/>
              </w:rPr>
              <w:t xml:space="preserve">WeChat</w:t>
            </w:r>
          </w:p>
        </w:tc>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1B4965"/>
                <w:sz w:val="18"/>
                <w:szCs w:val="18"/>
              </w:rPr>
              <w:t xml:space="preserve">300 × 300</w:t>
            </w:r>
          </w:p>
        </w:tc>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1B4965"/>
                <w:sz w:val="18"/>
                <w:szCs w:val="18"/>
              </w:rPr>
              <w:t xml:space="preserve">—</w:t>
            </w:r>
          </w:p>
        </w:tc>
      </w:tr>
    </w:tbl>
    <w:p>
      <w:pPr>
        <w:spacing w:after="80"/>
      </w:pPr>
      <w:r>
        <w:rPr>
          <w:sz w:val="10"/>
          <w:szCs w:val="10"/>
        </w:rPr>
        <w:t xml:space="preserve"/>
      </w:r>
    </w:p>
    <w:p>
      <w:pPr>
        <w:spacing w:before="300" w:after="100"/>
      </w:pPr>
      <w:r>
        <w:rPr>
          <w:rFonts w:ascii="Georgia" w:cs="Georgia" w:eastAsia="Georgia" w:hAnsi="Georgia"/>
          <w:b/>
          <w:bCs/>
          <w:color w:val="1B4965"/>
          <w:sz w:val="24"/>
          <w:szCs w:val="24"/>
        </w:rPr>
        <w:t xml:space="preserve">OG / Social Sharing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E0DCD6" w:sz="1"/>
              <w:left w:val="single" w:color="E0DCD6" w:sz="1"/>
              <w:bottom w:val="single" w:color="E0DCD6" w:sz="1"/>
              <w:right w:val="single" w:color="E0DCD6" w:sz="1"/>
            </w:tcBorders>
            <w:shd w:fill="0D1B2A" w:val="clear"/>
            <w:tcMar>
              <w:top w:type="dxa" w:w="100"/>
              <w:left w:type="dxa" w:w="150"/>
              <w:bottom w:type="dxa" w:w="100"/>
              <w:right w:type="dxa" w:w="150"/>
            </w:tcMar>
          </w:tcPr>
          <w:p>
            <w:r>
              <w:rPr>
                <w:rFonts w:ascii="Calibri" w:cs="Calibri" w:eastAsia="Calibri" w:hAnsi="Calibri"/>
                <w:b/>
                <w:bCs/>
                <w:color w:val="FFFFFF"/>
                <w:sz w:val="18"/>
                <w:szCs w:val="18"/>
              </w:rPr>
              <w:t xml:space="preserve">Asset</w:t>
            </w:r>
          </w:p>
        </w:tc>
        <w:tc>
          <w:tcPr>
            <w:tcW w:type="dxa" w:w="3120"/>
            <w:tcBorders>
              <w:top w:val="single" w:color="E0DCD6" w:sz="1"/>
              <w:left w:val="single" w:color="E0DCD6" w:sz="1"/>
              <w:bottom w:val="single" w:color="E0DCD6" w:sz="1"/>
              <w:right w:val="single" w:color="E0DCD6" w:sz="1"/>
            </w:tcBorders>
            <w:shd w:fill="0D1B2A" w:val="clear"/>
            <w:tcMar>
              <w:top w:type="dxa" w:w="100"/>
              <w:left w:type="dxa" w:w="150"/>
              <w:bottom w:type="dxa" w:w="100"/>
              <w:right w:type="dxa" w:w="150"/>
            </w:tcMar>
          </w:tcPr>
          <w:p>
            <w:r>
              <w:rPr>
                <w:rFonts w:ascii="Calibri" w:cs="Calibri" w:eastAsia="Calibri" w:hAnsi="Calibri"/>
                <w:b/>
                <w:bCs/>
                <w:color w:val="FFFFFF"/>
                <w:sz w:val="18"/>
                <w:szCs w:val="18"/>
              </w:rPr>
              <w:t xml:space="preserve">Dimensions</w:t>
            </w:r>
          </w:p>
        </w:tc>
        <w:tc>
          <w:tcPr>
            <w:tcW w:type="dxa" w:w="3120"/>
            <w:tcBorders>
              <w:top w:val="single" w:color="E0DCD6" w:sz="1"/>
              <w:left w:val="single" w:color="E0DCD6" w:sz="1"/>
              <w:bottom w:val="single" w:color="E0DCD6" w:sz="1"/>
              <w:right w:val="single" w:color="E0DCD6" w:sz="1"/>
            </w:tcBorders>
            <w:shd w:fill="0D1B2A" w:val="clear"/>
            <w:tcMar>
              <w:top w:type="dxa" w:w="100"/>
              <w:left w:type="dxa" w:w="150"/>
              <w:bottom w:type="dxa" w:w="100"/>
              <w:right w:type="dxa" w:w="150"/>
            </w:tcMar>
          </w:tcPr>
          <w:p>
            <w:r>
              <w:rPr>
                <w:rFonts w:ascii="Calibri" w:cs="Calibri" w:eastAsia="Calibri" w:hAnsi="Calibri"/>
                <w:b/>
                <w:bCs/>
                <w:color w:val="FFFFFF"/>
                <w:sz w:val="18"/>
                <w:szCs w:val="18"/>
              </w:rPr>
              <w:t xml:space="preserve">Filename</w:t>
            </w:r>
          </w:p>
        </w:tc>
      </w:tr>
      <w:tr>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alibri" w:cs="Calibri" w:eastAsia="Calibri" w:hAnsi="Calibri"/>
                <w:b/>
                <w:bCs/>
                <w:color w:val="0D1B2A"/>
                <w:sz w:val="20"/>
                <w:szCs w:val="20"/>
              </w:rPr>
              <w:t xml:space="preserve">OG Image (Universal)</w:t>
            </w:r>
          </w:p>
        </w:tc>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1B4965"/>
                <w:sz w:val="18"/>
                <w:szCs w:val="18"/>
              </w:rPr>
              <w:t xml:space="preserve">1200 × 630</w:t>
            </w:r>
          </w:p>
        </w:tc>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1B4965"/>
                <w:sz w:val="18"/>
                <w:szCs w:val="18"/>
              </w:rPr>
              <w:t xml:space="preserve">og-image.png</w:t>
            </w:r>
          </w:p>
        </w:tc>
      </w:tr>
      <w:tr>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alibri" w:cs="Calibri" w:eastAsia="Calibri" w:hAnsi="Calibri"/>
                <w:b/>
                <w:bCs/>
                <w:color w:val="0D1B2A"/>
                <w:sz w:val="20"/>
                <w:szCs w:val="20"/>
              </w:rPr>
              <w:t xml:space="preserve">Twitter Card</w:t>
            </w:r>
          </w:p>
        </w:tc>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1B4965"/>
                <w:sz w:val="18"/>
                <w:szCs w:val="18"/>
              </w:rPr>
              <w:t xml:space="preserve">1200 × 628</w:t>
            </w:r>
          </w:p>
        </w:tc>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1B4965"/>
                <w:sz w:val="18"/>
                <w:szCs w:val="18"/>
              </w:rPr>
              <w:t xml:space="preserve">twitter-card.png</w:t>
            </w:r>
          </w:p>
        </w:tc>
      </w:tr>
      <w:tr>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alibri" w:cs="Calibri" w:eastAsia="Calibri" w:hAnsi="Calibri"/>
                <w:b/>
                <w:bCs/>
                <w:color w:val="0D1B2A"/>
                <w:sz w:val="20"/>
                <w:szCs w:val="20"/>
              </w:rPr>
              <w:t xml:space="preserve">LinkedIn Share</w:t>
            </w:r>
          </w:p>
        </w:tc>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1B4965"/>
                <w:sz w:val="18"/>
                <w:szCs w:val="18"/>
              </w:rPr>
              <w:t xml:space="preserve">1200 × 627</w:t>
            </w:r>
          </w:p>
        </w:tc>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1B4965"/>
                <w:sz w:val="18"/>
                <w:szCs w:val="18"/>
              </w:rPr>
              <w:t xml:space="preserve">linkedin-share.png</w:t>
            </w:r>
          </w:p>
        </w:tc>
      </w:tr>
    </w:tbl>
    <w:p>
      <w:pPr>
        <w:spacing w:after="80"/>
      </w:pPr>
      <w:r>
        <w:rPr>
          <w:sz w:val="10"/>
          <w:szCs w:val="10"/>
        </w:rPr>
        <w:t xml:space="preserve"/>
      </w:r>
    </w:p>
    <w:p>
      <w:pPr>
        <w:spacing w:before="300" w:after="100"/>
      </w:pPr>
      <w:r>
        <w:rPr>
          <w:rFonts w:ascii="Georgia" w:cs="Georgia" w:eastAsia="Georgia" w:hAnsi="Georgia"/>
          <w:b/>
          <w:bCs/>
          <w:color w:val="1B4965"/>
          <w:sz w:val="24"/>
          <w:szCs w:val="24"/>
        </w:rPr>
        <w:t xml:space="preserve">PWA &amp; Favicon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E0DCD6" w:sz="1"/>
              <w:left w:val="single" w:color="E0DCD6" w:sz="1"/>
              <w:bottom w:val="single" w:color="E0DCD6" w:sz="1"/>
              <w:right w:val="single" w:color="E0DCD6" w:sz="1"/>
            </w:tcBorders>
            <w:shd w:fill="0D1B2A" w:val="clear"/>
            <w:tcMar>
              <w:top w:type="dxa" w:w="100"/>
              <w:left w:type="dxa" w:w="150"/>
              <w:bottom w:type="dxa" w:w="100"/>
              <w:right w:type="dxa" w:w="150"/>
            </w:tcMar>
          </w:tcPr>
          <w:p>
            <w:r>
              <w:rPr>
                <w:rFonts w:ascii="Calibri" w:cs="Calibri" w:eastAsia="Calibri" w:hAnsi="Calibri"/>
                <w:b/>
                <w:bCs/>
                <w:color w:val="FFFFFF"/>
                <w:sz w:val="18"/>
                <w:szCs w:val="18"/>
              </w:rPr>
              <w:t xml:space="preserve">Asset</w:t>
            </w:r>
          </w:p>
        </w:tc>
        <w:tc>
          <w:tcPr>
            <w:tcW w:type="dxa" w:w="3120"/>
            <w:tcBorders>
              <w:top w:val="single" w:color="E0DCD6" w:sz="1"/>
              <w:left w:val="single" w:color="E0DCD6" w:sz="1"/>
              <w:bottom w:val="single" w:color="E0DCD6" w:sz="1"/>
              <w:right w:val="single" w:color="E0DCD6" w:sz="1"/>
            </w:tcBorders>
            <w:shd w:fill="0D1B2A" w:val="clear"/>
            <w:tcMar>
              <w:top w:type="dxa" w:w="100"/>
              <w:left w:type="dxa" w:w="150"/>
              <w:bottom w:type="dxa" w:w="100"/>
              <w:right w:type="dxa" w:w="150"/>
            </w:tcMar>
          </w:tcPr>
          <w:p>
            <w:r>
              <w:rPr>
                <w:rFonts w:ascii="Calibri" w:cs="Calibri" w:eastAsia="Calibri" w:hAnsi="Calibri"/>
                <w:b/>
                <w:bCs/>
                <w:color w:val="FFFFFF"/>
                <w:sz w:val="18"/>
                <w:szCs w:val="18"/>
              </w:rPr>
              <w:t xml:space="preserve">Dimensions</w:t>
            </w:r>
          </w:p>
        </w:tc>
        <w:tc>
          <w:tcPr>
            <w:tcW w:type="dxa" w:w="3120"/>
            <w:tcBorders>
              <w:top w:val="single" w:color="E0DCD6" w:sz="1"/>
              <w:left w:val="single" w:color="E0DCD6" w:sz="1"/>
              <w:bottom w:val="single" w:color="E0DCD6" w:sz="1"/>
              <w:right w:val="single" w:color="E0DCD6" w:sz="1"/>
            </w:tcBorders>
            <w:shd w:fill="0D1B2A" w:val="clear"/>
            <w:tcMar>
              <w:top w:type="dxa" w:w="100"/>
              <w:left w:type="dxa" w:w="150"/>
              <w:bottom w:type="dxa" w:w="100"/>
              <w:right w:type="dxa" w:w="150"/>
            </w:tcMar>
          </w:tcPr>
          <w:p>
            <w:r>
              <w:rPr>
                <w:rFonts w:ascii="Calibri" w:cs="Calibri" w:eastAsia="Calibri" w:hAnsi="Calibri"/>
                <w:b/>
                <w:bCs/>
                <w:color w:val="FFFFFF"/>
                <w:sz w:val="18"/>
                <w:szCs w:val="18"/>
              </w:rPr>
              <w:t xml:space="preserve">Filename</w:t>
            </w:r>
          </w:p>
        </w:tc>
      </w:tr>
      <w:tr>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alibri" w:cs="Calibri" w:eastAsia="Calibri" w:hAnsi="Calibri"/>
                <w:b/>
                <w:bCs/>
                <w:color w:val="0D1B2A"/>
                <w:sz w:val="20"/>
                <w:szCs w:val="20"/>
              </w:rPr>
              <w:t xml:space="preserve">PWA Primary</w:t>
            </w:r>
          </w:p>
        </w:tc>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1B4965"/>
                <w:sz w:val="18"/>
                <w:szCs w:val="18"/>
              </w:rPr>
              <w:t xml:space="preserve">512 × 512</w:t>
            </w:r>
          </w:p>
        </w:tc>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1B4965"/>
                <w:sz w:val="18"/>
                <w:szCs w:val="18"/>
              </w:rPr>
              <w:t xml:space="preserve">icon-512x512.png</w:t>
            </w:r>
          </w:p>
        </w:tc>
      </w:tr>
      <w:tr>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alibri" w:cs="Calibri" w:eastAsia="Calibri" w:hAnsi="Calibri"/>
                <w:b/>
                <w:bCs/>
                <w:color w:val="0D1B2A"/>
                <w:sz w:val="20"/>
                <w:szCs w:val="20"/>
              </w:rPr>
              <w:t xml:space="preserve">PWA Android</w:t>
            </w:r>
          </w:p>
        </w:tc>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1B4965"/>
                <w:sz w:val="18"/>
                <w:szCs w:val="18"/>
              </w:rPr>
              <w:t xml:space="preserve">192 × 192</w:t>
            </w:r>
          </w:p>
        </w:tc>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1B4965"/>
                <w:sz w:val="18"/>
                <w:szCs w:val="18"/>
              </w:rPr>
              <w:t xml:space="preserve">icon-192x192.png</w:t>
            </w:r>
          </w:p>
        </w:tc>
      </w:tr>
      <w:tr>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alibri" w:cs="Calibri" w:eastAsia="Calibri" w:hAnsi="Calibri"/>
                <w:b/>
                <w:bCs/>
                <w:color w:val="0D1B2A"/>
                <w:sz w:val="20"/>
                <w:szCs w:val="20"/>
              </w:rPr>
              <w:t xml:space="preserve">Apple Touch</w:t>
            </w:r>
          </w:p>
        </w:tc>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1B4965"/>
                <w:sz w:val="18"/>
                <w:szCs w:val="18"/>
              </w:rPr>
              <w:t xml:space="preserve">180 × 180</w:t>
            </w:r>
          </w:p>
        </w:tc>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1B4965"/>
                <w:sz w:val="18"/>
                <w:szCs w:val="18"/>
              </w:rPr>
              <w:t xml:space="preserve">apple-touch-icon.png</w:t>
            </w:r>
          </w:p>
        </w:tc>
      </w:tr>
      <w:tr>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alibri" w:cs="Calibri" w:eastAsia="Calibri" w:hAnsi="Calibri"/>
                <w:b/>
                <w:bCs/>
                <w:color w:val="0D1B2A"/>
                <w:sz w:val="20"/>
                <w:szCs w:val="20"/>
              </w:rPr>
              <w:t xml:space="preserve">Favicon</w:t>
            </w:r>
          </w:p>
        </w:tc>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1B4965"/>
                <w:sz w:val="18"/>
                <w:szCs w:val="18"/>
              </w:rPr>
              <w:t xml:space="preserve">32 × 32</w:t>
            </w:r>
          </w:p>
        </w:tc>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1B4965"/>
                <w:sz w:val="18"/>
                <w:szCs w:val="18"/>
              </w:rPr>
              <w:t xml:space="preserve">favicon-32x32.png</w:t>
            </w:r>
          </w:p>
        </w:tc>
      </w:tr>
      <w:tr>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alibri" w:cs="Calibri" w:eastAsia="Calibri" w:hAnsi="Calibri"/>
                <w:b/>
                <w:bCs/>
                <w:color w:val="0D1B2A"/>
                <w:sz w:val="20"/>
                <w:szCs w:val="20"/>
              </w:rPr>
              <w:t xml:space="preserve">Favicon Small</w:t>
            </w:r>
          </w:p>
        </w:tc>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1B4965"/>
                <w:sz w:val="18"/>
                <w:szCs w:val="18"/>
              </w:rPr>
              <w:t xml:space="preserve">16 × 16</w:t>
            </w:r>
          </w:p>
        </w:tc>
        <w:tc>
          <w:tcPr>
            <w:tcW w:type="dxa" w:w="3120"/>
            <w:tcBorders>
              <w:top w:val="single" w:color="E0DCD6" w:sz="1"/>
              <w:left w:val="single" w:color="E0DCD6" w:sz="1"/>
              <w:bottom w:val="single" w:color="E0DCD6" w:sz="1"/>
              <w:right w:val="single" w:color="E0DCD6" w:sz="1"/>
            </w:tcBorders>
            <w:tcMar>
              <w:top w:type="dxa" w:w="100"/>
              <w:left w:type="dxa" w:w="150"/>
              <w:bottom w:type="dxa" w:w="100"/>
              <w:right w:type="dxa" w:w="150"/>
            </w:tcMar>
          </w:tcPr>
          <w:p>
            <w:r>
              <w:rPr>
                <w:rFonts w:ascii="Consolas" w:cs="Consolas" w:eastAsia="Consolas" w:hAnsi="Consolas"/>
                <w:color w:val="1B4965"/>
                <w:sz w:val="18"/>
                <w:szCs w:val="18"/>
              </w:rPr>
              <w:t xml:space="preserve">favicon-16x16.png</w:t>
            </w:r>
          </w:p>
        </w:tc>
      </w:tr>
    </w:tbl>
    <w:p>
      <w:r>
        <w:br/>
      </w:r>
    </w:p>
    <w:p>
      <w:pPr>
        <w:spacing w:before="400" w:after="100"/>
      </w:pPr>
      <w:r>
        <w:rPr>
          <w:rFonts w:ascii="Georgia" w:cs="Georgia" w:eastAsia="Georgia" w:hAnsi="Georgia"/>
          <w:b/>
          <w:bCs/>
          <w:color w:val="0D1B2A"/>
          <w:sz w:val="28"/>
          <w:szCs w:val="28"/>
        </w:rPr>
        <w:t xml:space="preserve">8. PLATFORM STRATEGY</w:t>
      </w:r>
    </w:p>
    <w:p>
      <w:pPr>
        <w:pBdr>
          <w:bottom w:val="single" w:color="D4A74A" w:sz="4" w:space="1"/>
        </w:pBdr>
        <w:spacing w:before="200" w:after="200"/>
      </w:pPr>
    </w:p>
    <w:p>
      <w:pPr>
        <w:spacing w:before="200" w:after="60"/>
      </w:pPr>
      <w:r>
        <w:rPr>
          <w:rFonts w:ascii="Calibri" w:cs="Calibri" w:eastAsia="Calibri" w:hAnsi="Calibri"/>
          <w:b/>
          <w:bCs/>
          <w:color w:val="D4A74A"/>
          <w:spacing w:val="80"/>
          <w:sz w:val="16"/>
          <w:szCs w:val="16"/>
        </w:rPr>
        <w:t xml:space="preserve">PRIMARY PLATFORMS</w:t>
      </w:r>
    </w:p>
    <w:p>
      <w:pPr>
        <w:spacing w:after="120" w:line="300"/>
      </w:pPr>
      <w:r>
        <w:rPr>
          <w:rFonts w:ascii="Calibri" w:cs="Calibri" w:eastAsia="Calibri" w:hAnsi="Calibri"/>
          <w:b w:val="false"/>
          <w:bCs w:val="false"/>
          <w:i w:val="false"/>
          <w:iCs w:val="false"/>
          <w:color w:val="1A1A2E"/>
          <w:sz w:val="21"/>
          <w:szCs w:val="21"/>
        </w:rPr>
        <w:t xml:space="preserve">LinkedIn (17,000+ followers) — Professional analysis, network building, bridge-building content. Primary audience engagement platform.</w:t>
      </w:r>
    </w:p>
    <w:p>
      <w:pPr>
        <w:spacing w:after="120" w:line="300"/>
      </w:pPr>
      <w:r>
        <w:rPr>
          <w:rFonts w:ascii="Calibri" w:cs="Calibri" w:eastAsia="Calibri" w:hAnsi="Calibri"/>
          <w:b w:val="false"/>
          <w:bCs w:val="false"/>
          <w:i w:val="false"/>
          <w:iCs w:val="false"/>
          <w:color w:val="1A1A2E"/>
          <w:sz w:val="21"/>
          <w:szCs w:val="21"/>
        </w:rPr>
        <w:t xml:space="preserve">Facebook (hundreds of accounts) — Multi-account strategy for reach amplification. Geopolitical content, community building, cultural bridge content.</w:t>
      </w:r>
    </w:p>
    <w:p>
      <w:pPr>
        <w:spacing w:after="120" w:line="300"/>
      </w:pPr>
      <w:r>
        <w:rPr>
          <w:rFonts w:ascii="Calibri" w:cs="Calibri" w:eastAsia="Calibri" w:hAnsi="Calibri"/>
          <w:b w:val="false"/>
          <w:bCs w:val="false"/>
          <w:i w:val="false"/>
          <w:iCs w:val="false"/>
          <w:color w:val="1A1A2E"/>
          <w:sz w:val="21"/>
          <w:szCs w:val="21"/>
        </w:rPr>
        <w:t xml:space="preserve">VK — Russian-speaking audience engagement. Cross-cultural analysis, reunification advocacy.</w:t>
      </w:r>
    </w:p>
    <w:p>
      <w:pPr>
        <w:spacing w:after="120" w:line="300"/>
      </w:pPr>
      <w:r>
        <w:rPr>
          <w:rFonts w:ascii="Calibri" w:cs="Calibri" w:eastAsia="Calibri" w:hAnsi="Calibri"/>
          <w:b w:val="false"/>
          <w:bCs w:val="false"/>
          <w:i w:val="false"/>
          <w:iCs w:val="false"/>
          <w:color w:val="1A1A2E"/>
          <w:sz w:val="21"/>
          <w:szCs w:val="21"/>
        </w:rPr>
        <w:t xml:space="preserve">WeChat — Chinese audience. Korean cultural content, economic analysis, bridge-building.</w:t>
      </w:r>
    </w:p>
    <w:p>
      <w:pPr>
        <w:spacing w:after="80"/>
      </w:pPr>
      <w:r>
        <w:rPr>
          <w:sz w:val="10"/>
          <w:szCs w:val="10"/>
        </w:rPr>
        <w:t xml:space="preserve"/>
      </w:r>
    </w:p>
    <w:p>
      <w:pPr>
        <w:spacing w:before="200" w:after="60"/>
      </w:pPr>
      <w:r>
        <w:rPr>
          <w:rFonts w:ascii="Calibri" w:cs="Calibri" w:eastAsia="Calibri" w:hAnsi="Calibri"/>
          <w:b/>
          <w:bCs/>
          <w:color w:val="D4A74A"/>
          <w:spacing w:val="80"/>
          <w:sz w:val="16"/>
          <w:szCs w:val="16"/>
        </w:rPr>
        <w:t xml:space="preserve">SECONDARY PLATFORMS</w:t>
      </w:r>
    </w:p>
    <w:p>
      <w:pPr>
        <w:spacing w:after="120" w:line="300"/>
      </w:pPr>
      <w:r>
        <w:rPr>
          <w:rFonts w:ascii="Calibri" w:cs="Calibri" w:eastAsia="Calibri" w:hAnsi="Calibri"/>
          <w:b w:val="false"/>
          <w:bCs w:val="false"/>
          <w:i w:val="false"/>
          <w:iCs w:val="false"/>
          <w:color w:val="1A1A2E"/>
          <w:sz w:val="21"/>
          <w:szCs w:val="21"/>
        </w:rPr>
        <w:t xml:space="preserve">X/Twitter — Real-time commentary, breaking analysis, engagement with defense/aerospace/nuclear professionals.</w:t>
      </w:r>
    </w:p>
    <w:p>
      <w:pPr>
        <w:spacing w:after="120" w:line="300"/>
      </w:pPr>
      <w:r>
        <w:rPr>
          <w:rFonts w:ascii="Calibri" w:cs="Calibri" w:eastAsia="Calibri" w:hAnsi="Calibri"/>
          <w:b w:val="false"/>
          <w:bCs w:val="false"/>
          <w:i w:val="false"/>
          <w:iCs w:val="false"/>
          <w:color w:val="1A1A2E"/>
          <w:sz w:val="21"/>
          <w:szCs w:val="21"/>
        </w:rPr>
        <w:t xml:space="preserve">Instagram — Visual content, cultural imagery, brand aesthetic.</w:t>
      </w:r>
    </w:p>
    <w:p>
      <w:pPr>
        <w:spacing w:after="120" w:line="300"/>
      </w:pPr>
      <w:r>
        <w:rPr>
          <w:rFonts w:ascii="Calibri" w:cs="Calibri" w:eastAsia="Calibri" w:hAnsi="Calibri"/>
          <w:b w:val="false"/>
          <w:bCs w:val="false"/>
          <w:i w:val="false"/>
          <w:iCs w:val="false"/>
          <w:color w:val="1A1A2E"/>
          <w:sz w:val="21"/>
          <w:szCs w:val="21"/>
        </w:rPr>
        <w:t xml:space="preserve">Telegram — Community messaging, direct engagement, content distribution.</w:t>
      </w:r>
    </w:p>
    <w:p>
      <w:pPr>
        <w:spacing w:after="80"/>
      </w:pPr>
      <w:r>
        <w:rPr>
          <w:sz w:val="10"/>
          <w:szCs w:val="10"/>
        </w:rPr>
        <w:t xml:space="preserve"/>
      </w:r>
    </w:p>
    <w:p>
      <w:pPr>
        <w:spacing w:before="200" w:after="60"/>
      </w:pPr>
      <w:r>
        <w:rPr>
          <w:rFonts w:ascii="Calibri" w:cs="Calibri" w:eastAsia="Calibri" w:hAnsi="Calibri"/>
          <w:b/>
          <w:bCs/>
          <w:color w:val="D4A74A"/>
          <w:spacing w:val="80"/>
          <w:sz w:val="16"/>
          <w:szCs w:val="16"/>
        </w:rPr>
        <w:t xml:space="preserve">WEBSITES</w:t>
      </w:r>
    </w:p>
    <w:p>
      <w:pPr>
        <w:spacing w:after="120" w:line="300"/>
      </w:pPr>
      <w:r>
        <w:rPr>
          <w:rFonts w:ascii="Calibri" w:cs="Calibri" w:eastAsia="Calibri" w:hAnsi="Calibri"/>
          <w:b w:val="false"/>
          <w:bCs w:val="false"/>
          <w:i w:val="false"/>
          <w:iCs w:val="false"/>
          <w:color w:val="1A1A2E"/>
          <w:sz w:val="21"/>
          <w:szCs w:val="21"/>
        </w:rPr>
        <w:t xml:space="preserve">JucheGang.ca — Primary content hub. Long-form analysis, brand home, editorial content.</w:t>
      </w:r>
    </w:p>
    <w:p>
      <w:pPr>
        <w:spacing w:after="120" w:line="300"/>
      </w:pPr>
      <w:r>
        <w:rPr>
          <w:rFonts w:ascii="Calibri" w:cs="Calibri" w:eastAsia="Calibri" w:hAnsi="Calibri"/>
          <w:b w:val="false"/>
          <w:bCs w:val="false"/>
          <w:i w:val="false"/>
          <w:iCs w:val="false"/>
          <w:color w:val="1A1A2E"/>
          <w:sz w:val="21"/>
          <w:szCs w:val="21"/>
        </w:rPr>
        <w:t xml:space="preserve">Juche.org — Educational resource. Korean reunification advocacy, historical analysis.</w:t>
      </w:r>
    </w:p>
    <w:p>
      <w:pPr>
        <w:spacing w:after="80"/>
      </w:pPr>
      <w:r>
        <w:rPr>
          <w:sz w:val="10"/>
          <w:szCs w:val="10"/>
        </w:rPr>
        <w:t xml:space="preserve"/>
      </w:r>
    </w:p>
    <w:p>
      <w:pPr>
        <w:spacing w:before="200" w:after="60"/>
      </w:pPr>
      <w:r>
        <w:rPr>
          <w:rFonts w:ascii="Calibri" w:cs="Calibri" w:eastAsia="Calibri" w:hAnsi="Calibri"/>
          <w:b/>
          <w:bCs/>
          <w:color w:val="D4A74A"/>
          <w:spacing w:val="80"/>
          <w:sz w:val="16"/>
          <w:szCs w:val="16"/>
        </w:rPr>
        <w:t xml:space="preserve">CONTENT METRICS</w:t>
      </w:r>
    </w:p>
    <w:p>
      <w:pPr>
        <w:spacing w:after="80"/>
      </w:pPr>
      <w:r>
        <w:rPr>
          <w:rFonts w:ascii="Calibri" w:cs="Calibri" w:eastAsia="Calibri" w:hAnsi="Calibri"/>
          <w:b/>
          <w:bCs/>
          <w:color w:val="0D1B2A"/>
          <w:sz w:val="20"/>
          <w:szCs w:val="20"/>
        </w:rPr>
        <w:t xml:space="preserve">Weekly Impressions: </w:t>
      </w:r>
      <w:r>
        <w:rPr>
          <w:rFonts w:ascii="Consolas" w:cs="Consolas" w:eastAsia="Consolas" w:hAnsi="Consolas"/>
          <w:color w:val="D4A74A"/>
          <w:sz w:val="20"/>
          <w:szCs w:val="20"/>
        </w:rPr>
        <w:t xml:space="preserve">600,000 – 800,000</w:t>
      </w:r>
    </w:p>
    <w:p>
      <w:pPr>
        <w:spacing w:after="80"/>
      </w:pPr>
      <w:r>
        <w:rPr>
          <w:rFonts w:ascii="Calibri" w:cs="Calibri" w:eastAsia="Calibri" w:hAnsi="Calibri"/>
          <w:b/>
          <w:bCs/>
          <w:color w:val="0D1B2A"/>
          <w:sz w:val="20"/>
          <w:szCs w:val="20"/>
        </w:rPr>
        <w:t xml:space="preserve">Active Accounts: </w:t>
      </w:r>
      <w:r>
        <w:rPr>
          <w:rFonts w:ascii="Consolas" w:cs="Consolas" w:eastAsia="Consolas" w:hAnsi="Consolas"/>
          <w:color w:val="D4A74A"/>
          <w:sz w:val="20"/>
          <w:szCs w:val="20"/>
        </w:rPr>
        <w:t xml:space="preserve">Hundreds across multiple platforms</w:t>
      </w:r>
    </w:p>
    <w:p>
      <w:pPr>
        <w:spacing w:after="80"/>
      </w:pPr>
      <w:r>
        <w:rPr>
          <w:rFonts w:ascii="Calibri" w:cs="Calibri" w:eastAsia="Calibri" w:hAnsi="Calibri"/>
          <w:b/>
          <w:bCs/>
          <w:color w:val="0D1B2A"/>
          <w:sz w:val="20"/>
          <w:szCs w:val="20"/>
        </w:rPr>
        <w:t xml:space="preserve">Domains: </w:t>
      </w:r>
      <w:r>
        <w:rPr>
          <w:rFonts w:ascii="Consolas" w:cs="Consolas" w:eastAsia="Consolas" w:hAnsi="Consolas"/>
          <w:color w:val="D4A74A"/>
          <w:sz w:val="20"/>
          <w:szCs w:val="20"/>
        </w:rPr>
        <w:t xml:space="preserve">22</w:t>
      </w:r>
    </w:p>
    <w:p>
      <w:r>
        <w:br/>
      </w:r>
    </w:p>
    <w:p>
      <w:pPr>
        <w:spacing w:after="80"/>
      </w:pPr>
      <w:r>
        <w:rPr>
          <w:sz w:val="10"/>
          <w:szCs w:val="10"/>
        </w:rPr>
        <w:t xml:space="preserve"/>
      </w:r>
    </w:p>
    <w:p>
      <w:pPr>
        <w:spacing w:after="80"/>
      </w:pPr>
      <w:r>
        <w:rPr>
          <w:sz w:val="10"/>
          <w:szCs w:val="10"/>
        </w:rPr>
        <w:t xml:space="preserve"/>
      </w:r>
    </w:p>
    <w:p>
      <w:pPr>
        <w:jc w:val="center"/>
      </w:pPr>
      <w:r>
        <w:rPr>
          <w:rFonts w:ascii="Georgia" w:cs="Georgia" w:eastAsia="Georgia" w:hAnsi="Georgia"/>
          <w:color w:val="D4A74A"/>
          <w:sz w:val="48"/>
          <w:szCs w:val="48"/>
        </w:rPr>
        <w:t xml:space="preserve">주체강</w:t>
      </w:r>
    </w:p>
    <w:p>
      <w:pPr>
        <w:spacing w:after="80"/>
        <w:jc w:val="center"/>
      </w:pPr>
      <w:r>
        <w:rPr>
          <w:rFonts w:ascii="Georgia" w:cs="Georgia" w:eastAsia="Georgia" w:hAnsi="Georgia"/>
          <w:b/>
          <w:bCs/>
          <w:color w:val="0D1B2A"/>
          <w:spacing w:val="200"/>
          <w:sz w:val="28"/>
          <w:szCs w:val="28"/>
        </w:rPr>
        <w:t xml:space="preserve">JUCHEGANG</w:t>
      </w:r>
    </w:p>
    <w:p>
      <w:pPr>
        <w:jc w:val="center"/>
      </w:pPr>
      <w:r>
        <w:rPr>
          <w:rFonts w:ascii="Georgia" w:cs="Georgia" w:eastAsia="Georgia" w:hAnsi="Georgia"/>
          <w:i/>
          <w:iCs/>
          <w:color w:val="D4A74A"/>
          <w:sz w:val="22"/>
          <w:szCs w:val="22"/>
        </w:rPr>
        <w:t xml:space="preserve">Navigate the Current</w:t>
      </w:r>
    </w:p>
    <w:p>
      <w:pPr>
        <w:spacing w:after="80"/>
      </w:pPr>
      <w:r>
        <w:rPr>
          <w:sz w:val="10"/>
          <w:szCs w:val="10"/>
        </w:rPr>
        <w:t xml:space="preserve"/>
      </w:r>
    </w:p>
    <w:p>
      <w:pPr>
        <w:pBdr>
          <w:top w:val="single" w:color="D4A74A" w:sz="2" w:space="8"/>
        </w:pBdr>
        <w:spacing w:before="200"/>
        <w:jc w:val="center"/>
      </w:pPr>
      <w:r>
        <w:rPr>
          <w:rFonts w:ascii="Calibri" w:cs="Calibri" w:eastAsia="Calibri" w:hAnsi="Calibri"/>
          <w:color w:val="999999"/>
          <w:sz w:val="18"/>
          <w:szCs w:val="18"/>
        </w:rPr>
        <w:t xml:space="preserve">JucheGang.ca  |  Juche.org  |  iPurpose Consulting</w:t>
      </w:r>
    </w:p>
    <w:p>
      <w:pPr>
        <w:jc w:val="center"/>
      </w:pPr>
      <w:r>
        <w:rPr>
          <w:rFonts w:ascii="Calibri" w:cs="Calibri" w:eastAsia="Calibri" w:hAnsi="Calibri"/>
          <w:color w:val="BBBBBB"/>
          <w:sz w:val="16"/>
          <w:szCs w:val="16"/>
        </w:rPr>
        <w:t xml:space="preserve">Victoria, BC, Canada  |  February 2026  |  v2.0</w:t>
      </w:r>
    </w:p>
    <w:sectPr>
      <w:headerReference w:type="default" r:id="rId6"/>
      <w:footerReference w:type="default" r:id="rId7"/>
      <w:pgSz w:w="12240" w:h="15840" w:orient="portrait"/>
      <w:pgMar w:top="1440" w:right="144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DCD6" w:sz="1" w:space="4"/>
      </w:pBdr>
      <w:jc w:val="center"/>
    </w:pPr>
    <w:r>
      <w:rPr>
        <w:rFonts w:ascii="Calibri" w:cs="Calibri" w:eastAsia="Calibri" w:hAnsi="Calibri"/>
        <w:color w:val="999999"/>
        <w:sz w:val="16"/>
        <w:szCs w:val="16"/>
      </w:rPr>
      <w:t xml:space="preserve">Page </w:t>
    </w:r>
    <w:r>
      <w:rPr>
        <w:rFonts w:ascii="Calibri" w:cs="Calibri" w:eastAsia="Calibri" w:hAnsi="Calibri"/>
        <w:color w:val="999999"/>
        <w:sz w:val="16"/>
        <w:szCs w:val="16"/>
      </w:rPr>
      <w:fldChar w:fldCharType="begin"/>
      <w:instrText xml:space="preserve">PAGE</w:instrText>
      <w:fldChar w:fldCharType="separate"/>
      <w:fldChar w:fldCharType="end"/>
    </w:r>
    <w:r>
      <w:rPr>
        <w:rFonts w:ascii="Calibri" w:cs="Calibri" w:eastAsia="Calibri" w:hAnsi="Calibri"/>
        <w:color w:val="BBBBBB"/>
        <w:sz w:val="16"/>
        <w:szCs w:val="16"/>
      </w:rPr>
      <w:t xml:space="preserve">  |  Navigate the Current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Georgia" w:cs="Georgia" w:eastAsia="Georgia" w:hAnsi="Georgia"/>
        <w:b/>
        <w:bCs/>
        <w:color w:val="D4A74A"/>
        <w:sz w:val="16"/>
        <w:szCs w:val="16"/>
      </w:rPr>
      <w:t xml:space="preserve">JUCHEGANG </w:t>
    </w:r>
    <w:r>
      <w:rPr>
        <w:rFonts w:ascii="Calibri" w:cs="Calibri" w:eastAsia="Calibri" w:hAnsi="Calibri"/>
        <w:color w:val="999999"/>
        <w:sz w:val="14"/>
        <w:szCs w:val="14"/>
      </w:rPr>
      <w:t xml:space="preserve">주체강  |  Brand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2026-02-28T03:07:20.715Z</dcterms:created>
  <dcterms:modified xsi:type="dcterms:W3CDTF">2026-02-28T03:07:20.715Z</dcterms:modified>
</cp:coreProperties>
</file>

<file path=docProps/custom.xml><?xml version="1.0" encoding="utf-8"?>
<Properties xmlns="http://schemas.openxmlformats.org/officeDocument/2006/custom-properties" xmlns:vt="http://schemas.openxmlformats.org/officeDocument/2006/docPropsVTypes"/>
</file>